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781" w:rsidRDefault="00996781">
      <w:pPr>
        <w:jc w:val="center"/>
        <w:rPr>
          <w:rFonts w:hint="eastAsia"/>
          <w:kern w:val="0"/>
          <w:sz w:val="44"/>
        </w:rPr>
      </w:pPr>
    </w:p>
    <w:p w:rsidR="00996781" w:rsidRDefault="00996781">
      <w:pPr>
        <w:jc w:val="center"/>
        <w:rPr>
          <w:rFonts w:hint="eastAsia"/>
          <w:kern w:val="0"/>
          <w:sz w:val="48"/>
        </w:rPr>
      </w:pPr>
      <w:r>
        <w:rPr>
          <w:rFonts w:hint="eastAsia"/>
          <w:kern w:val="0"/>
          <w:sz w:val="44"/>
        </w:rPr>
        <w:t>目</w:t>
      </w:r>
      <w:r>
        <w:rPr>
          <w:rFonts w:hint="eastAsia"/>
          <w:kern w:val="0"/>
          <w:sz w:val="44"/>
        </w:rPr>
        <w:t xml:space="preserve">   </w:t>
      </w:r>
      <w:r>
        <w:rPr>
          <w:rFonts w:hint="eastAsia"/>
          <w:kern w:val="0"/>
          <w:sz w:val="44"/>
        </w:rPr>
        <w:t>录</w:t>
      </w:r>
    </w:p>
    <w:p w:rsidR="00996781" w:rsidRPr="00DE6E9E" w:rsidRDefault="00996781">
      <w:pPr>
        <w:jc w:val="center"/>
        <w:rPr>
          <w:rFonts w:hint="eastAsia"/>
          <w:kern w:val="0"/>
          <w:sz w:val="28"/>
          <w:szCs w:val="28"/>
        </w:rPr>
      </w:pPr>
    </w:p>
    <w:p w:rsidR="006F02F2" w:rsidRPr="006F02F2" w:rsidRDefault="00996781">
      <w:pPr>
        <w:pStyle w:val="10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r w:rsidRPr="006F02F2">
        <w:rPr>
          <w:rFonts w:ascii="Arial" w:hAnsi="Arial" w:cs="Arial"/>
          <w:kern w:val="0"/>
          <w:sz w:val="28"/>
          <w:szCs w:val="28"/>
        </w:rPr>
        <w:fldChar w:fldCharType="begin"/>
      </w:r>
      <w:r w:rsidRPr="006F02F2">
        <w:rPr>
          <w:rFonts w:ascii="Arial" w:hAnsi="Arial" w:cs="Arial"/>
          <w:kern w:val="0"/>
          <w:sz w:val="28"/>
          <w:szCs w:val="28"/>
        </w:rPr>
        <w:instrText xml:space="preserve"> TOC \o "1-3" \h \z </w:instrText>
      </w:r>
      <w:r w:rsidRPr="006F02F2">
        <w:rPr>
          <w:rFonts w:ascii="Arial" w:hAnsi="Arial" w:cs="Arial"/>
          <w:kern w:val="0"/>
          <w:sz w:val="28"/>
          <w:szCs w:val="28"/>
        </w:rPr>
        <w:fldChar w:fldCharType="separate"/>
      </w:r>
      <w:hyperlink w:anchor="_Toc308439826" w:history="1">
        <w:r w:rsidR="006F02F2" w:rsidRPr="006F02F2">
          <w:rPr>
            <w:rStyle w:val="a8"/>
            <w:rFonts w:ascii="Arial" w:hAnsi="Arial" w:cs="Arial"/>
            <w:noProof/>
          </w:rPr>
          <w:t>1</w:t>
        </w:r>
        <w:r w:rsidR="006F02F2" w:rsidRPr="006F02F2">
          <w:rPr>
            <w:rStyle w:val="a8"/>
            <w:rFonts w:ascii="Arial" w:cs="Arial"/>
            <w:noProof/>
          </w:rPr>
          <w:t xml:space="preserve">　概述</w:t>
        </w:r>
        <w:r w:rsidR="006F02F2" w:rsidRPr="006F02F2">
          <w:rPr>
            <w:rFonts w:ascii="Arial" w:hAnsi="Arial" w:cs="Arial"/>
            <w:noProof/>
            <w:webHidden/>
          </w:rPr>
          <w:tab/>
        </w:r>
        <w:r w:rsidR="006F02F2" w:rsidRPr="006F02F2">
          <w:rPr>
            <w:rFonts w:ascii="Arial" w:hAnsi="Arial" w:cs="Arial"/>
            <w:noProof/>
            <w:webHidden/>
          </w:rPr>
          <w:fldChar w:fldCharType="begin"/>
        </w:r>
        <w:r w:rsidR="006F02F2" w:rsidRPr="006F02F2">
          <w:rPr>
            <w:rFonts w:ascii="Arial" w:hAnsi="Arial" w:cs="Arial"/>
            <w:noProof/>
            <w:webHidden/>
          </w:rPr>
          <w:instrText xml:space="preserve"> PAGEREF _Toc308439826 \h </w:instrText>
        </w:r>
        <w:r w:rsidR="006F02F2" w:rsidRPr="006F02F2">
          <w:rPr>
            <w:rFonts w:ascii="Arial" w:hAnsi="Arial" w:cs="Arial"/>
            <w:noProof/>
            <w:webHidden/>
          </w:rPr>
        </w:r>
        <w:r w:rsidR="006F02F2"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1</w:t>
        </w:r>
        <w:r w:rsidR="006F02F2"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10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27" w:history="1">
        <w:r w:rsidRPr="006F02F2">
          <w:rPr>
            <w:rStyle w:val="a8"/>
            <w:rFonts w:ascii="Arial" w:hAnsi="Arial" w:cs="Arial"/>
            <w:noProof/>
          </w:rPr>
          <w:t>2</w:t>
        </w:r>
        <w:r w:rsidRPr="006F02F2">
          <w:rPr>
            <w:rStyle w:val="a8"/>
            <w:rFonts w:ascii="Arial" w:cs="Arial"/>
            <w:noProof/>
          </w:rPr>
          <w:t xml:space="preserve">　主要技术特性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_Toc308439827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1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21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28" w:history="1">
        <w:r w:rsidRPr="006F02F2">
          <w:rPr>
            <w:rStyle w:val="a8"/>
            <w:rFonts w:ascii="Arial" w:hAnsi="Arial" w:cs="Arial"/>
            <w:noProof/>
          </w:rPr>
          <w:t xml:space="preserve">2.1  </w:t>
        </w:r>
        <w:r w:rsidRPr="006F02F2">
          <w:rPr>
            <w:rStyle w:val="a8"/>
            <w:rFonts w:ascii="Arial" w:cs="Arial"/>
            <w:noProof/>
          </w:rPr>
          <w:t>主要技术参数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_Toc308439828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1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21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29" w:history="1">
        <w:r w:rsidRPr="006F02F2">
          <w:rPr>
            <w:rStyle w:val="a8"/>
            <w:rFonts w:ascii="Arial" w:hAnsi="Arial" w:cs="Arial"/>
            <w:noProof/>
          </w:rPr>
          <w:t>2.2</w:t>
        </w:r>
        <w:r w:rsidRPr="006F02F2">
          <w:rPr>
            <w:rStyle w:val="a8"/>
            <w:rFonts w:ascii="Arial" w:cs="Arial"/>
            <w:noProof/>
          </w:rPr>
          <w:t xml:space="preserve">　仪器正常工作的环境条件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_Toc308439829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2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10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30" w:history="1">
        <w:r w:rsidRPr="006F02F2">
          <w:rPr>
            <w:rStyle w:val="a8"/>
            <w:rFonts w:ascii="Arial" w:hAnsi="Arial" w:cs="Arial"/>
            <w:noProof/>
          </w:rPr>
          <w:t>3</w:t>
        </w:r>
        <w:r w:rsidRPr="006F02F2">
          <w:rPr>
            <w:rStyle w:val="a8"/>
            <w:rFonts w:ascii="Arial" w:cs="Arial"/>
            <w:noProof/>
          </w:rPr>
          <w:t xml:space="preserve">　操作控制系统功能概述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_Toc308439830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2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21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31" w:history="1">
        <w:r w:rsidRPr="006F02F2">
          <w:rPr>
            <w:rStyle w:val="a8"/>
            <w:rFonts w:ascii="Arial" w:hAnsi="Arial" w:cs="Arial"/>
            <w:noProof/>
          </w:rPr>
          <w:t xml:space="preserve">3.1  </w:t>
        </w:r>
        <w:r w:rsidRPr="006F02F2">
          <w:rPr>
            <w:rStyle w:val="a8"/>
            <w:rFonts w:ascii="Arial" w:cs="Arial"/>
            <w:noProof/>
          </w:rPr>
          <w:t>电源开关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_Toc308439831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2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21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32" w:history="1">
        <w:r w:rsidRPr="006F02F2">
          <w:rPr>
            <w:rStyle w:val="a8"/>
            <w:rFonts w:ascii="Arial" w:hAnsi="Arial" w:cs="Arial"/>
            <w:noProof/>
          </w:rPr>
          <w:t xml:space="preserve">3.2  </w:t>
        </w:r>
        <w:r w:rsidRPr="006F02F2">
          <w:rPr>
            <w:rStyle w:val="a8"/>
            <w:rFonts w:ascii="Arial" w:cs="Arial"/>
            <w:noProof/>
          </w:rPr>
          <w:t>操作控制系统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_Toc308439832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2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10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33" w:history="1">
        <w:r w:rsidRPr="006F02F2">
          <w:rPr>
            <w:rStyle w:val="a8"/>
            <w:rFonts w:ascii="Arial" w:hAnsi="Arial" w:cs="Arial"/>
            <w:noProof/>
          </w:rPr>
          <w:t>4</w:t>
        </w:r>
        <w:r w:rsidRPr="006F02F2">
          <w:rPr>
            <w:rStyle w:val="a8"/>
            <w:rFonts w:ascii="Arial" w:cs="Arial"/>
            <w:noProof/>
          </w:rPr>
          <w:t xml:space="preserve">　使用操作步骤及注意事项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_Toc308439833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2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21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34" w:history="1">
        <w:r w:rsidRPr="006F02F2">
          <w:rPr>
            <w:rStyle w:val="a8"/>
            <w:rFonts w:ascii="Arial" w:hAnsi="Arial" w:cs="Arial"/>
            <w:noProof/>
          </w:rPr>
          <w:t>4.1</w:t>
        </w:r>
        <w:r w:rsidRPr="006F02F2">
          <w:rPr>
            <w:rStyle w:val="a8"/>
            <w:rFonts w:ascii="Arial" w:cs="Arial"/>
            <w:noProof/>
          </w:rPr>
          <w:t xml:space="preserve">　拆箱与安装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_Toc308439834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2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21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35" w:history="1">
        <w:r w:rsidRPr="006F02F2">
          <w:rPr>
            <w:rStyle w:val="a8"/>
            <w:rFonts w:ascii="Arial" w:hAnsi="Arial" w:cs="Arial"/>
            <w:noProof/>
          </w:rPr>
          <w:t>4.2</w:t>
        </w:r>
        <w:r w:rsidRPr="006F02F2">
          <w:rPr>
            <w:rStyle w:val="a8"/>
            <w:rFonts w:ascii="Arial" w:cs="Arial"/>
            <w:noProof/>
          </w:rPr>
          <w:t xml:space="preserve">　调校与试机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_Toc308439835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3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21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36" w:history="1">
        <w:r w:rsidRPr="006F02F2">
          <w:rPr>
            <w:rStyle w:val="a8"/>
            <w:rFonts w:ascii="Arial" w:hAnsi="Arial" w:cs="Arial"/>
            <w:noProof/>
          </w:rPr>
          <w:t xml:space="preserve">4.3 </w:t>
        </w:r>
        <w:r w:rsidRPr="006F02F2">
          <w:rPr>
            <w:rStyle w:val="a8"/>
            <w:rFonts w:ascii="Arial" w:cs="Arial"/>
            <w:noProof/>
          </w:rPr>
          <w:t>系统设置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_Toc308439836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7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21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37" w:history="1">
        <w:r w:rsidRPr="006F02F2">
          <w:rPr>
            <w:rStyle w:val="a8"/>
            <w:rFonts w:ascii="Arial" w:hAnsi="Arial" w:cs="Arial"/>
            <w:noProof/>
          </w:rPr>
          <w:t>4.4</w:t>
        </w:r>
        <w:r w:rsidRPr="006F02F2">
          <w:rPr>
            <w:rStyle w:val="a8"/>
            <w:rFonts w:ascii="Arial" w:cs="Arial"/>
            <w:noProof/>
          </w:rPr>
          <w:t xml:space="preserve">　操作使用步骤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_Toc308439837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10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21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38" w:history="1">
        <w:r w:rsidRPr="006F02F2">
          <w:rPr>
            <w:rStyle w:val="a8"/>
            <w:rFonts w:ascii="Arial" w:hAnsi="Arial" w:cs="Arial"/>
            <w:noProof/>
          </w:rPr>
          <w:t xml:space="preserve">4.5 </w:t>
        </w:r>
        <w:r w:rsidRPr="006F02F2">
          <w:rPr>
            <w:rStyle w:val="a8"/>
            <w:rFonts w:ascii="Arial" w:cs="Arial"/>
            <w:noProof/>
          </w:rPr>
          <w:t>数据处理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_Toc308439838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10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21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39" w:history="1">
        <w:r w:rsidRPr="006F02F2">
          <w:rPr>
            <w:rStyle w:val="a8"/>
            <w:rFonts w:ascii="Arial" w:hAnsi="Arial" w:cs="Arial"/>
            <w:noProof/>
          </w:rPr>
          <w:t>4.6</w:t>
        </w:r>
        <w:r w:rsidRPr="006F02F2">
          <w:rPr>
            <w:rStyle w:val="a8"/>
            <w:rFonts w:ascii="Arial" w:cs="Arial"/>
            <w:noProof/>
          </w:rPr>
          <w:t>打印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_Toc308439839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11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21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40" w:history="1">
        <w:r w:rsidRPr="006F02F2">
          <w:rPr>
            <w:rStyle w:val="a8"/>
            <w:rFonts w:ascii="Arial" w:hAnsi="Arial" w:cs="Arial"/>
            <w:noProof/>
          </w:rPr>
          <w:t>4.6</w:t>
        </w:r>
        <w:r w:rsidRPr="006F02F2">
          <w:rPr>
            <w:rStyle w:val="a8"/>
            <w:rFonts w:ascii="Arial" w:cs="Arial"/>
            <w:noProof/>
          </w:rPr>
          <w:t xml:space="preserve">　注意事项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_Toc308439840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13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10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41" w:history="1">
        <w:r w:rsidRPr="006F02F2">
          <w:rPr>
            <w:rStyle w:val="a8"/>
            <w:rFonts w:ascii="Arial" w:hAnsi="Arial" w:cs="Arial"/>
            <w:noProof/>
          </w:rPr>
          <w:t>5</w:t>
        </w:r>
        <w:r w:rsidRPr="006F02F2">
          <w:rPr>
            <w:rStyle w:val="a8"/>
            <w:rFonts w:ascii="Arial" w:cs="Arial"/>
            <w:noProof/>
          </w:rPr>
          <w:t xml:space="preserve">　维护保养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_Toc308439841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13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10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42" w:history="1">
        <w:r w:rsidRPr="006F02F2">
          <w:rPr>
            <w:rStyle w:val="a8"/>
            <w:rFonts w:ascii="Arial" w:hAnsi="Arial" w:cs="Arial"/>
            <w:noProof/>
          </w:rPr>
          <w:t>6</w:t>
        </w:r>
        <w:r w:rsidRPr="006F02F2">
          <w:rPr>
            <w:rStyle w:val="a8"/>
            <w:rFonts w:ascii="Arial" w:cs="Arial"/>
            <w:noProof/>
          </w:rPr>
          <w:t xml:space="preserve">　故障排除及维修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_Toc308439842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13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6F02F2" w:rsidRPr="006F02F2" w:rsidRDefault="006F02F2">
      <w:pPr>
        <w:pStyle w:val="10"/>
        <w:tabs>
          <w:tab w:val="right" w:leader="dot" w:pos="6114"/>
        </w:tabs>
        <w:rPr>
          <w:rFonts w:ascii="Arial" w:eastAsiaTheme="minorEastAsia" w:hAnsi="Arial" w:cs="Arial"/>
          <w:noProof/>
          <w:szCs w:val="22"/>
        </w:rPr>
      </w:pPr>
      <w:hyperlink w:anchor="_Toc308439843" w:history="1">
        <w:r w:rsidRPr="006F02F2">
          <w:rPr>
            <w:rStyle w:val="a8"/>
            <w:rFonts w:ascii="Arial" w:hAnsi="Arial" w:cs="Arial"/>
            <w:noProof/>
          </w:rPr>
          <w:t xml:space="preserve">7  </w:t>
        </w:r>
        <w:r w:rsidRPr="006F02F2">
          <w:rPr>
            <w:rStyle w:val="a8"/>
            <w:rFonts w:ascii="Arial" w:cs="Arial"/>
            <w:noProof/>
          </w:rPr>
          <w:t>附图</w:t>
        </w:r>
        <w:r w:rsidRPr="006F02F2">
          <w:rPr>
            <w:rFonts w:ascii="Arial" w:hAnsi="Arial" w:cs="Arial"/>
            <w:noProof/>
            <w:webHidden/>
          </w:rPr>
          <w:tab/>
        </w:r>
        <w:r w:rsidRPr="006F02F2">
          <w:rPr>
            <w:rFonts w:ascii="Arial" w:hAnsi="Arial" w:cs="Arial"/>
            <w:noProof/>
            <w:webHidden/>
          </w:rPr>
          <w:fldChar w:fldCharType="begin"/>
        </w:r>
        <w:r w:rsidRPr="006F02F2">
          <w:rPr>
            <w:rFonts w:ascii="Arial" w:hAnsi="Arial" w:cs="Arial"/>
            <w:noProof/>
            <w:webHidden/>
          </w:rPr>
          <w:instrText xml:space="preserve"> PAGEREF _Toc308439843 \h </w:instrText>
        </w:r>
        <w:r w:rsidRPr="006F02F2">
          <w:rPr>
            <w:rFonts w:ascii="Arial" w:hAnsi="Arial" w:cs="Arial"/>
            <w:noProof/>
            <w:webHidden/>
          </w:rPr>
        </w:r>
        <w:r w:rsidRPr="006F02F2">
          <w:rPr>
            <w:rFonts w:ascii="Arial" w:hAnsi="Arial" w:cs="Arial"/>
            <w:noProof/>
            <w:webHidden/>
          </w:rPr>
          <w:fldChar w:fldCharType="separate"/>
        </w:r>
        <w:r w:rsidR="002D452F">
          <w:rPr>
            <w:rFonts w:ascii="Arial" w:hAnsi="Arial" w:cs="Arial"/>
            <w:noProof/>
            <w:webHidden/>
          </w:rPr>
          <w:t>14</w:t>
        </w:r>
        <w:r w:rsidRPr="006F02F2">
          <w:rPr>
            <w:rFonts w:ascii="Arial" w:hAnsi="Arial" w:cs="Arial"/>
            <w:noProof/>
            <w:webHidden/>
          </w:rPr>
          <w:fldChar w:fldCharType="end"/>
        </w:r>
      </w:hyperlink>
    </w:p>
    <w:p w:rsidR="00996781" w:rsidRDefault="00996781">
      <w:pPr>
        <w:spacing w:line="400" w:lineRule="exact"/>
        <w:rPr>
          <w:rFonts w:hint="eastAsia"/>
          <w:kern w:val="0"/>
        </w:rPr>
        <w:sectPr w:rsidR="00996781">
          <w:headerReference w:type="even" r:id="rId6"/>
          <w:headerReference w:type="default" r:id="rId7"/>
          <w:footerReference w:type="even" r:id="rId8"/>
          <w:pgSz w:w="8392" w:h="11907" w:code="11"/>
          <w:pgMar w:top="1134" w:right="1134" w:bottom="1134" w:left="1134" w:header="851" w:footer="567" w:gutter="0"/>
          <w:cols w:space="368"/>
          <w:noEndnote/>
        </w:sectPr>
      </w:pPr>
      <w:r w:rsidRPr="006F02F2">
        <w:rPr>
          <w:rFonts w:ascii="Arial" w:hAnsi="Arial" w:cs="Arial"/>
          <w:kern w:val="0"/>
          <w:sz w:val="28"/>
          <w:szCs w:val="28"/>
        </w:rPr>
        <w:fldChar w:fldCharType="end"/>
      </w:r>
    </w:p>
    <w:p w:rsidR="00996781" w:rsidRPr="006C6665" w:rsidRDefault="00996781" w:rsidP="006C6665">
      <w:pPr>
        <w:pStyle w:val="1"/>
      </w:pPr>
      <w:bookmarkStart w:id="0" w:name="_Toc308439826"/>
      <w:r w:rsidRPr="006C6665">
        <w:rPr>
          <w:rFonts w:hint="eastAsia"/>
        </w:rPr>
        <w:lastRenderedPageBreak/>
        <w:t>1</w:t>
      </w:r>
      <w:r w:rsidRPr="006C6665">
        <w:rPr>
          <w:rFonts w:hint="eastAsia"/>
        </w:rPr>
        <w:t xml:space="preserve">　概述</w:t>
      </w:r>
      <w:bookmarkEnd w:id="0"/>
    </w:p>
    <w:p w:rsidR="00996781" w:rsidRDefault="00996781">
      <w:pPr>
        <w:autoSpaceDE w:val="0"/>
        <w:autoSpaceDN w:val="0"/>
        <w:adjustRightInd w:val="0"/>
        <w:ind w:firstLineChars="200" w:firstLine="42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DCP</w:t>
      </w:r>
      <w:r>
        <w:rPr>
          <w:rFonts w:ascii="Arial" w:hAnsi="Arial" w:cs="Arial" w:hint="eastAsia"/>
          <w:color w:val="000000"/>
          <w:kern w:val="0"/>
          <w:szCs w:val="28"/>
        </w:rPr>
        <w:t>－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RRY1000 </w:t>
      </w:r>
      <w:r>
        <w:rPr>
          <w:rFonts w:ascii="Arial" w:hAnsi="Arial" w:cs="Arial" w:hint="eastAsia"/>
          <w:color w:val="000000"/>
          <w:kern w:val="0"/>
          <w:szCs w:val="28"/>
        </w:rPr>
        <w:t>型电脑测控柔软度仪是一种模拟手感柔软程度的测试仪器，主要用于高中档卫生纸、烟草薄片、纤维织品等材料的柔软度测定。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本仪器参考美国</w:t>
      </w:r>
      <w:r>
        <w:rPr>
          <w:rFonts w:ascii="Arial" w:hAnsi="Arial" w:cs="Arial" w:hint="eastAsia"/>
          <w:color w:val="000000"/>
          <w:kern w:val="0"/>
          <w:szCs w:val="28"/>
        </w:rPr>
        <w:t>Handle</w:t>
      </w:r>
      <w:r>
        <w:rPr>
          <w:rFonts w:ascii="Arial" w:hAnsi="Arial" w:cs="Arial" w:hint="eastAsia"/>
          <w:color w:val="000000"/>
          <w:kern w:val="0"/>
          <w:szCs w:val="28"/>
        </w:rPr>
        <w:t>－</w:t>
      </w:r>
      <w:r>
        <w:rPr>
          <w:rFonts w:ascii="Arial" w:hAnsi="Arial" w:cs="Arial" w:hint="eastAsia"/>
          <w:color w:val="000000"/>
          <w:kern w:val="0"/>
          <w:szCs w:val="28"/>
        </w:rPr>
        <w:t>O</w:t>
      </w:r>
      <w:r>
        <w:rPr>
          <w:rFonts w:ascii="Arial" w:hAnsi="Arial" w:cs="Arial" w:hint="eastAsia"/>
          <w:color w:val="000000"/>
          <w:kern w:val="0"/>
          <w:szCs w:val="28"/>
        </w:rPr>
        <w:t>－</w:t>
      </w:r>
      <w:r>
        <w:rPr>
          <w:rFonts w:ascii="Arial" w:hAnsi="Arial" w:cs="Arial" w:hint="eastAsia"/>
          <w:color w:val="000000"/>
          <w:kern w:val="0"/>
          <w:szCs w:val="28"/>
        </w:rPr>
        <w:t>Meter</w:t>
      </w:r>
      <w:r>
        <w:rPr>
          <w:rFonts w:ascii="Arial" w:hAnsi="Arial" w:cs="Arial" w:hint="eastAsia"/>
          <w:color w:val="000000"/>
          <w:kern w:val="0"/>
          <w:szCs w:val="28"/>
        </w:rPr>
        <w:t>仪器原理，根据国家标准</w:t>
      </w:r>
      <w:r>
        <w:rPr>
          <w:rFonts w:ascii="Arial" w:hAnsi="Arial" w:cs="Arial" w:hint="eastAsia"/>
          <w:color w:val="000000"/>
          <w:kern w:val="0"/>
          <w:szCs w:val="28"/>
        </w:rPr>
        <w:t>GB</w:t>
      </w:r>
      <w:r w:rsidR="006C6665">
        <w:rPr>
          <w:rFonts w:ascii="Arial" w:hAnsi="Arial" w:cs="Arial" w:hint="eastAsia"/>
          <w:color w:val="000000"/>
          <w:kern w:val="0"/>
          <w:szCs w:val="28"/>
        </w:rPr>
        <w:t xml:space="preserve">/T </w:t>
      </w:r>
      <w:r>
        <w:rPr>
          <w:rFonts w:ascii="Arial" w:hAnsi="Arial" w:cs="Arial" w:hint="eastAsia"/>
          <w:color w:val="000000"/>
          <w:kern w:val="0"/>
          <w:szCs w:val="28"/>
        </w:rPr>
        <w:t>8942</w:t>
      </w:r>
      <w:r>
        <w:rPr>
          <w:rFonts w:ascii="Arial" w:hAnsi="Arial" w:cs="Arial" w:hint="eastAsia"/>
          <w:color w:val="000000"/>
          <w:kern w:val="0"/>
          <w:szCs w:val="28"/>
        </w:rPr>
        <w:t>《纸柔软度的测定法》有关规定设计。仪器测控系统采用以单片微型计算机为核心的数字电路技术，通过液晶中文显示操作提示和面板键入指令，实现了简单的人机对话功能，具有技术先进、功能齐全、性能可靠、操作简便等优点，是造纸、科研和质检等行业和部门理想的实验设备。</w:t>
      </w:r>
    </w:p>
    <w:p w:rsidR="00996781" w:rsidRDefault="00996781" w:rsidP="006C6665">
      <w:pPr>
        <w:pStyle w:val="1"/>
        <w:rPr>
          <w:rFonts w:hint="eastAsia"/>
        </w:rPr>
      </w:pPr>
      <w:bookmarkStart w:id="1" w:name="_Toc308439827"/>
      <w:r>
        <w:rPr>
          <w:rFonts w:hint="eastAsia"/>
        </w:rPr>
        <w:t>2</w:t>
      </w:r>
      <w:r>
        <w:rPr>
          <w:rFonts w:hint="eastAsia"/>
        </w:rPr>
        <w:t xml:space="preserve">　主要技术特性</w:t>
      </w:r>
      <w:bookmarkEnd w:id="1"/>
    </w:p>
    <w:p w:rsidR="00996781" w:rsidRPr="006C6665" w:rsidRDefault="00996781" w:rsidP="006C6665">
      <w:pPr>
        <w:pStyle w:val="2"/>
        <w:rPr>
          <w:rFonts w:hint="eastAsia"/>
        </w:rPr>
      </w:pPr>
      <w:bookmarkStart w:id="2" w:name="_Toc308439828"/>
      <w:r w:rsidRPr="006C6665">
        <w:rPr>
          <w:rFonts w:hint="eastAsia"/>
        </w:rPr>
        <w:t xml:space="preserve">2.1  </w:t>
      </w:r>
      <w:r w:rsidRPr="006C6665">
        <w:rPr>
          <w:rFonts w:hint="eastAsia"/>
        </w:rPr>
        <w:t>主要技术参数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70"/>
        <w:gridCol w:w="1532"/>
        <w:gridCol w:w="3538"/>
      </w:tblGrid>
      <w:tr w:rsidR="00996781">
        <w:tblPrEx>
          <w:tblCellMar>
            <w:top w:w="0" w:type="dxa"/>
            <w:bottom w:w="0" w:type="dxa"/>
          </w:tblCellMar>
        </w:tblPrEx>
        <w:tc>
          <w:tcPr>
            <w:tcW w:w="2802" w:type="dxa"/>
            <w:gridSpan w:val="2"/>
            <w:shd w:val="clear" w:color="auto" w:fill="CCCCCC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</w:pP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>参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 xml:space="preserve"> 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>数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 xml:space="preserve"> 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>项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 xml:space="preserve"> 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>目</w:t>
            </w:r>
          </w:p>
        </w:tc>
        <w:tc>
          <w:tcPr>
            <w:tcW w:w="3538" w:type="dxa"/>
            <w:shd w:val="clear" w:color="auto" w:fill="CCCCCC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</w:pP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>技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 xml:space="preserve"> 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>术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 xml:space="preserve"> 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>指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 xml:space="preserve"> </w:t>
            </w:r>
            <w:r>
              <w:rPr>
                <w:rFonts w:ascii="Arial" w:eastAsia="华康简黑" w:hAnsi="Arial" w:cs="Arial" w:hint="eastAsia"/>
                <w:color w:val="FFFFFF"/>
                <w:kern w:val="0"/>
                <w:sz w:val="24"/>
                <w:szCs w:val="28"/>
              </w:rPr>
              <w:t>标</w:t>
            </w:r>
          </w:p>
        </w:tc>
      </w:tr>
      <w:tr w:rsidR="00996781">
        <w:tblPrEx>
          <w:tblCellMar>
            <w:top w:w="0" w:type="dxa"/>
            <w:bottom w:w="0" w:type="dxa"/>
          </w:tblCellMar>
        </w:tblPrEx>
        <w:tc>
          <w:tcPr>
            <w:tcW w:w="2802" w:type="dxa"/>
            <w:gridSpan w:val="2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测量范围</w:t>
            </w:r>
          </w:p>
        </w:tc>
        <w:tc>
          <w:tcPr>
            <w:tcW w:w="3538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（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10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～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1000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）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mN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，分辨力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1mN</w:t>
            </w:r>
          </w:p>
        </w:tc>
      </w:tr>
      <w:tr w:rsidR="009967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0" w:type="dxa"/>
            <w:vMerge w:val="restart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示值准确度</w:t>
            </w:r>
          </w:p>
        </w:tc>
        <w:tc>
          <w:tcPr>
            <w:tcW w:w="1532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示值误差</w:t>
            </w:r>
          </w:p>
        </w:tc>
        <w:tc>
          <w:tcPr>
            <w:tcW w:w="3538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±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1%</w:t>
            </w:r>
          </w:p>
        </w:tc>
      </w:tr>
      <w:tr w:rsidR="009967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0" w:type="dxa"/>
            <w:vMerge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</w:p>
        </w:tc>
        <w:tc>
          <w:tcPr>
            <w:tcW w:w="1532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示值变动性</w:t>
            </w:r>
          </w:p>
        </w:tc>
        <w:tc>
          <w:tcPr>
            <w:tcW w:w="3538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≤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1%</w:t>
            </w:r>
          </w:p>
        </w:tc>
      </w:tr>
      <w:tr w:rsidR="00996781">
        <w:tblPrEx>
          <w:tblCellMar>
            <w:top w:w="0" w:type="dxa"/>
            <w:bottom w:w="0" w:type="dxa"/>
          </w:tblCellMar>
        </w:tblPrEx>
        <w:tc>
          <w:tcPr>
            <w:tcW w:w="2802" w:type="dxa"/>
            <w:gridSpan w:val="2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测头总行程</w:t>
            </w:r>
          </w:p>
        </w:tc>
        <w:tc>
          <w:tcPr>
            <w:tcW w:w="3538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12mm</w:t>
              </w:r>
            </w:smartTag>
          </w:p>
        </w:tc>
      </w:tr>
      <w:tr w:rsidR="00996781">
        <w:tblPrEx>
          <w:tblCellMar>
            <w:top w:w="0" w:type="dxa"/>
            <w:bottom w:w="0" w:type="dxa"/>
          </w:tblCellMar>
        </w:tblPrEx>
        <w:tc>
          <w:tcPr>
            <w:tcW w:w="2802" w:type="dxa"/>
            <w:gridSpan w:val="2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测头压入深度</w:t>
            </w:r>
          </w:p>
        </w:tc>
        <w:tc>
          <w:tcPr>
            <w:tcW w:w="3538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Cs w:val="28"/>
                <w:eastAsianLayout w:id="2085276416" w:combine="1"/>
              </w:rPr>
              <w:t xml:space="preserve">+0.5  </w:t>
            </w:r>
            <w:smartTag w:uri="urn:schemas-microsoft-com:office:smarttags" w:element="chmetcnv">
              <w:smartTagPr>
                <w:attr w:name="UnitName" w:val="mm"/>
                <w:attr w:name="SourceValue" w:val="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/>
                  <w:color w:val="000000"/>
                  <w:kern w:val="0"/>
                  <w:szCs w:val="28"/>
                  <w:eastAsianLayout w:id="2085276416" w:combine="1"/>
                </w:rPr>
                <w:t>0</w:t>
              </w: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mm</w:t>
              </w:r>
            </w:smartTag>
          </w:p>
        </w:tc>
      </w:tr>
      <w:tr w:rsidR="00996781">
        <w:tblPrEx>
          <w:tblCellMar>
            <w:top w:w="0" w:type="dxa"/>
            <w:bottom w:w="0" w:type="dxa"/>
          </w:tblCellMar>
        </w:tblPrEx>
        <w:tc>
          <w:tcPr>
            <w:tcW w:w="2802" w:type="dxa"/>
            <w:gridSpan w:val="2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试样台狭缝宽度（四档）</w:t>
            </w:r>
          </w:p>
        </w:tc>
        <w:tc>
          <w:tcPr>
            <w:tcW w:w="3538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5mm</w:t>
              </w:r>
            </w:smartTag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、</w:t>
            </w:r>
            <w:smartTag w:uri="urn:schemas-microsoft-com:office:smarttags" w:element="chmetcnv">
              <w:smartTagPr>
                <w:attr w:name="UnitName" w:val="mm"/>
                <w:attr w:name="SourceValue" w:val="6.3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6.35mm</w:t>
              </w:r>
            </w:smartTag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、</w:t>
            </w:r>
            <w:smartTag w:uri="urn:schemas-microsoft-com:office:smarttags" w:element="chmetcnv">
              <w:smartTagPr>
                <w:attr w:name="UnitName" w:val="mm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10mm</w:t>
              </w:r>
            </w:smartTag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、</w:t>
            </w:r>
            <w:smartTag w:uri="urn:schemas-microsoft-com:office:smarttags" w:element="chmetcnv">
              <w:smartTagPr>
                <w:attr w:name="UnitName" w:val="mm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20mm</w:t>
              </w:r>
            </w:smartTag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，各档宽度误差±</w:t>
            </w:r>
            <w:smartTag w:uri="urn:schemas-microsoft-com:office:smarttags" w:element="chmetcnv">
              <w:smartTagPr>
                <w:attr w:name="UnitName" w:val="mm"/>
                <w:attr w:name="SourceValue" w:val=".0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0.05mm</w:t>
              </w:r>
            </w:smartTag>
          </w:p>
        </w:tc>
      </w:tr>
      <w:tr w:rsidR="00996781">
        <w:tblPrEx>
          <w:tblCellMar>
            <w:top w:w="0" w:type="dxa"/>
            <w:bottom w:w="0" w:type="dxa"/>
          </w:tblCellMar>
        </w:tblPrEx>
        <w:tc>
          <w:tcPr>
            <w:tcW w:w="2802" w:type="dxa"/>
            <w:gridSpan w:val="2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试样台狭缝两边平行度误差</w:t>
            </w:r>
          </w:p>
        </w:tc>
        <w:tc>
          <w:tcPr>
            <w:tcW w:w="3538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≤</w:t>
            </w:r>
            <w:smartTag w:uri="urn:schemas-microsoft-com:office:smarttags" w:element="chmetcnv">
              <w:smartTagPr>
                <w:attr w:name="UnitName" w:val="mm"/>
                <w:attr w:name="SourceValue" w:val=".0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0.05mm</w:t>
              </w:r>
            </w:smartTag>
          </w:p>
        </w:tc>
      </w:tr>
      <w:tr w:rsidR="00996781">
        <w:tblPrEx>
          <w:tblCellMar>
            <w:top w:w="0" w:type="dxa"/>
            <w:bottom w:w="0" w:type="dxa"/>
          </w:tblCellMar>
        </w:tblPrEx>
        <w:tc>
          <w:tcPr>
            <w:tcW w:w="2802" w:type="dxa"/>
            <w:gridSpan w:val="2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测头对中性误差</w:t>
            </w:r>
          </w:p>
        </w:tc>
        <w:tc>
          <w:tcPr>
            <w:tcW w:w="3538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≤</w:t>
            </w:r>
            <w:smartTag w:uri="urn:schemas-microsoft-com:office:smarttags" w:element="chmetcnv">
              <w:smartTagPr>
                <w:attr w:name="UnitName" w:val="mm"/>
                <w:attr w:name="SourceValue" w:val=".0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0.05mm</w:t>
              </w:r>
            </w:smartTag>
          </w:p>
        </w:tc>
      </w:tr>
      <w:tr w:rsidR="00996781">
        <w:tblPrEx>
          <w:tblCellMar>
            <w:top w:w="0" w:type="dxa"/>
            <w:bottom w:w="0" w:type="dxa"/>
          </w:tblCellMar>
        </w:tblPrEx>
        <w:tc>
          <w:tcPr>
            <w:tcW w:w="2802" w:type="dxa"/>
            <w:gridSpan w:val="2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外形尺寸（长×宽×高）</w:t>
            </w:r>
          </w:p>
        </w:tc>
        <w:tc>
          <w:tcPr>
            <w:tcW w:w="3538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57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570mm</w:t>
              </w:r>
            </w:smartTag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4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410mm</w:t>
              </w:r>
            </w:smartTag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20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200mm</w:t>
              </w:r>
            </w:smartTag>
          </w:p>
        </w:tc>
      </w:tr>
      <w:tr w:rsidR="00996781">
        <w:tblPrEx>
          <w:tblCellMar>
            <w:top w:w="0" w:type="dxa"/>
            <w:bottom w:w="0" w:type="dxa"/>
          </w:tblCellMar>
        </w:tblPrEx>
        <w:tc>
          <w:tcPr>
            <w:tcW w:w="2802" w:type="dxa"/>
            <w:gridSpan w:val="2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质量</w:t>
            </w:r>
          </w:p>
        </w:tc>
        <w:tc>
          <w:tcPr>
            <w:tcW w:w="3538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约</w:t>
            </w:r>
            <w:smartTag w:uri="urn:schemas-microsoft-com:office:smarttags" w:element="chmetcnv">
              <w:smartTagPr>
                <w:attr w:name="UnitName" w:val="kg"/>
                <w:attr w:name="SourceValue" w:val="3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 w:hint="eastAsia"/>
                  <w:color w:val="000000"/>
                  <w:kern w:val="0"/>
                  <w:szCs w:val="28"/>
                </w:rPr>
                <w:t>33kg</w:t>
              </w:r>
            </w:smartTag>
          </w:p>
        </w:tc>
      </w:tr>
      <w:tr w:rsidR="009967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40" w:type="dxa"/>
            <w:gridSpan w:val="3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注：在测量上限值的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20%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以下，示值准确度各项误差允许在上表规定范围之外上下波动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1mN</w: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。</w:t>
            </w:r>
          </w:p>
        </w:tc>
      </w:tr>
    </w:tbl>
    <w:p w:rsidR="00996781" w:rsidRDefault="00996781" w:rsidP="006C6665">
      <w:pPr>
        <w:pStyle w:val="2"/>
      </w:pPr>
      <w:bookmarkStart w:id="3" w:name="_Toc308439829"/>
      <w:r>
        <w:rPr>
          <w:rFonts w:hint="eastAsia"/>
        </w:rPr>
        <w:lastRenderedPageBreak/>
        <w:t>2.2</w:t>
      </w:r>
      <w:r>
        <w:rPr>
          <w:rFonts w:hint="eastAsia"/>
        </w:rPr>
        <w:t xml:space="preserve">　仪器正常工作的环境条件</w:t>
      </w:r>
      <w:bookmarkEnd w:id="3"/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2.2.1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室温：</w:t>
      </w:r>
      <w:smartTag w:uri="urn:schemas-microsoft-com:office:smarttags" w:element="chmetcnv">
        <w:smartTagPr>
          <w:attr w:name="UnitName" w:val="℃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10</w:t>
        </w:r>
        <w:r>
          <w:rPr>
            <w:rFonts w:ascii="Arial" w:hAnsi="Arial" w:cs="Arial" w:hint="eastAsia"/>
            <w:color w:val="000000"/>
            <w:kern w:val="0"/>
            <w:szCs w:val="28"/>
          </w:rPr>
          <w:t>℃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～</w:t>
      </w:r>
      <w:smartTag w:uri="urn:schemas-microsoft-com:office:smarttags" w:element="chmetcnv">
        <w:smartTagPr>
          <w:attr w:name="UnitName" w:val="℃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30</w:t>
        </w:r>
        <w:r>
          <w:rPr>
            <w:rFonts w:ascii="Arial" w:hAnsi="Arial" w:cs="Arial" w:hint="eastAsia"/>
            <w:color w:val="000000"/>
            <w:kern w:val="0"/>
            <w:szCs w:val="28"/>
          </w:rPr>
          <w:t>℃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。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2.2.2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电源电压：</w:t>
      </w:r>
      <w:r>
        <w:rPr>
          <w:rFonts w:ascii="Arial" w:hAnsi="Arial" w:cs="Arial" w:hint="eastAsia"/>
          <w:color w:val="000000"/>
          <w:kern w:val="0"/>
          <w:szCs w:val="28"/>
        </w:rPr>
        <w:t>AC220V</w:t>
      </w:r>
      <w:r>
        <w:rPr>
          <w:rFonts w:ascii="Arial" w:hAnsi="Arial" w:cs="Arial" w:hint="eastAsia"/>
          <w:color w:val="000000"/>
          <w:kern w:val="0"/>
          <w:szCs w:val="28"/>
        </w:rPr>
        <w:t>±</w:t>
      </w:r>
      <w:r>
        <w:rPr>
          <w:rFonts w:ascii="Arial" w:hAnsi="Arial" w:cs="Arial" w:hint="eastAsia"/>
          <w:color w:val="000000"/>
          <w:kern w:val="0"/>
          <w:szCs w:val="28"/>
        </w:rPr>
        <w:t>22V</w:t>
      </w:r>
      <w:r>
        <w:rPr>
          <w:rFonts w:ascii="Arial" w:hAnsi="Arial" w:cs="Arial" w:hint="eastAsia"/>
          <w:color w:val="000000"/>
          <w:kern w:val="0"/>
          <w:szCs w:val="28"/>
        </w:rPr>
        <w:t>，</w:t>
      </w:r>
      <w:r>
        <w:rPr>
          <w:rFonts w:ascii="Arial" w:hAnsi="Arial" w:cs="Arial" w:hint="eastAsia"/>
          <w:color w:val="000000"/>
          <w:kern w:val="0"/>
          <w:szCs w:val="28"/>
        </w:rPr>
        <w:t>50Hz</w:t>
      </w:r>
      <w:r>
        <w:rPr>
          <w:rFonts w:ascii="Arial" w:hAnsi="Arial" w:cs="Arial" w:hint="eastAsia"/>
          <w:color w:val="000000"/>
          <w:kern w:val="0"/>
          <w:szCs w:val="28"/>
        </w:rPr>
        <w:t>，</w:t>
      </w:r>
      <w:smartTag w:uri="urn:schemas-microsoft-com:office:smarttags" w:element="chmetcnv">
        <w:smartTagPr>
          <w:attr w:name="UnitName" w:val="a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5A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，电源应可靠接地。</w:t>
      </w:r>
      <w:r w:rsidR="000D5B6A">
        <w:rPr>
          <w:rFonts w:ascii="Arial" w:hAnsi="Arial" w:cs="Arial" w:hint="eastAsia"/>
          <w:color w:val="000000"/>
          <w:kern w:val="0"/>
          <w:szCs w:val="28"/>
        </w:rPr>
        <w:t>如电源电压波动超出上述范围，则应使用电源稳压器。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2.2.3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工作环境清洁，工作台平整稳固，无震动源，无腐蚀性气体。</w:t>
      </w:r>
    </w:p>
    <w:p w:rsidR="00996781" w:rsidRDefault="00996781" w:rsidP="006C6665">
      <w:pPr>
        <w:pStyle w:val="1"/>
        <w:rPr>
          <w:rFonts w:hint="eastAsia"/>
        </w:rPr>
      </w:pPr>
      <w:bookmarkStart w:id="4" w:name="_Toc308439830"/>
      <w:r>
        <w:rPr>
          <w:rFonts w:hint="eastAsia"/>
        </w:rPr>
        <w:t>3</w:t>
      </w:r>
      <w:r>
        <w:rPr>
          <w:rFonts w:hint="eastAsia"/>
        </w:rPr>
        <w:t xml:space="preserve">　操作控制系统功能概述</w:t>
      </w:r>
      <w:bookmarkEnd w:id="4"/>
    </w:p>
    <w:p w:rsidR="00996781" w:rsidRDefault="00996781" w:rsidP="006C6665">
      <w:pPr>
        <w:pStyle w:val="2"/>
        <w:rPr>
          <w:rFonts w:hint="eastAsia"/>
        </w:rPr>
      </w:pPr>
      <w:bookmarkStart w:id="5" w:name="_Toc308439831"/>
      <w:r>
        <w:rPr>
          <w:rFonts w:hint="eastAsia"/>
        </w:rPr>
        <w:t xml:space="preserve">3.1  </w:t>
      </w:r>
      <w:r>
        <w:rPr>
          <w:rFonts w:hint="eastAsia"/>
        </w:rPr>
        <w:t>电源开关</w:t>
      </w:r>
      <w:bookmarkEnd w:id="5"/>
    </w:p>
    <w:p w:rsidR="00996781" w:rsidRDefault="00996781">
      <w:pPr>
        <w:autoSpaceDE w:val="0"/>
        <w:autoSpaceDN w:val="0"/>
        <w:adjustRightInd w:val="0"/>
        <w:jc w:val="left"/>
        <w:outlineLvl w:val="0"/>
        <w:rPr>
          <w:rFonts w:ascii="Arial" w:hAnsi="Arial" w:cs="Arial" w:hint="eastAsia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    </w:t>
      </w:r>
      <w:r>
        <w:rPr>
          <w:rFonts w:ascii="Arial" w:hAnsi="Arial" w:cs="Arial" w:hint="eastAsia"/>
          <w:color w:val="000000"/>
          <w:kern w:val="0"/>
          <w:szCs w:val="28"/>
        </w:rPr>
        <w:t>位于仪器左侧后部，用于控制电源通断。</w:t>
      </w:r>
    </w:p>
    <w:p w:rsidR="00BC0A46" w:rsidRDefault="00996781" w:rsidP="006C6665">
      <w:pPr>
        <w:pStyle w:val="2"/>
      </w:pPr>
      <w:bookmarkStart w:id="6" w:name="_Toc308439832"/>
      <w:r>
        <w:rPr>
          <w:rFonts w:hint="eastAsia"/>
        </w:rPr>
        <w:t xml:space="preserve">3.2  </w:t>
      </w:r>
      <w:r>
        <w:rPr>
          <w:rFonts w:hint="eastAsia"/>
        </w:rPr>
        <w:t>操作</w:t>
      </w:r>
      <w:r w:rsidR="00386CFE">
        <w:rPr>
          <w:rFonts w:hint="eastAsia"/>
        </w:rPr>
        <w:t>控制系统</w:t>
      </w:r>
      <w:bookmarkEnd w:id="6"/>
    </w:p>
    <w:p w:rsidR="00996781" w:rsidRPr="00BC0A46" w:rsidRDefault="00CB25B3" w:rsidP="006C6665">
      <w:pPr>
        <w:pStyle w:val="2"/>
        <w:rPr>
          <w:rFonts w:cs="Arial" w:hint="eastAsia"/>
          <w:color w:val="000000"/>
          <w:szCs w:val="28"/>
        </w:rPr>
      </w:pPr>
      <w:bookmarkStart w:id="7" w:name="_Toc299010916"/>
      <w:r>
        <w:rPr>
          <w:noProof/>
        </w:rPr>
        <w:drawing>
          <wp:inline distT="0" distB="0" distL="0" distR="0">
            <wp:extent cx="3886200" cy="119570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"/>
      <w:r w:rsidR="00386CFE">
        <w:rPr>
          <w:rFonts w:hint="eastAsia"/>
        </w:rPr>
        <w:t xml:space="preserve"> </w:t>
      </w:r>
    </w:p>
    <w:p w:rsidR="00386CFE" w:rsidRDefault="00386CFE" w:rsidP="00386CFE">
      <w:pPr>
        <w:ind w:firstLine="420"/>
        <w:rPr>
          <w:rFonts w:hint="eastAsia"/>
        </w:rPr>
      </w:pPr>
      <w:r>
        <w:rPr>
          <w:rFonts w:hint="eastAsia"/>
        </w:rPr>
        <w:t>操作面板由左至右分别为热敏打印机、触摸式显示屏（以下简称“触屏”）、测试常用按键，具体操作详见第</w:t>
      </w:r>
      <w:r>
        <w:rPr>
          <w:rFonts w:hint="eastAsia"/>
        </w:rPr>
        <w:t>4</w:t>
      </w:r>
      <w:r>
        <w:rPr>
          <w:rFonts w:hint="eastAsia"/>
        </w:rPr>
        <w:t>章。</w:t>
      </w:r>
    </w:p>
    <w:p w:rsidR="00996781" w:rsidRDefault="00996781" w:rsidP="006C6665">
      <w:pPr>
        <w:pStyle w:val="1"/>
      </w:pPr>
      <w:bookmarkStart w:id="8" w:name="_Toc308439833"/>
      <w:r>
        <w:rPr>
          <w:rFonts w:hint="eastAsia"/>
        </w:rPr>
        <w:t>4</w:t>
      </w:r>
      <w:r>
        <w:rPr>
          <w:rFonts w:hint="eastAsia"/>
        </w:rPr>
        <w:t xml:space="preserve">　使用操作步骤及注意事项</w:t>
      </w:r>
      <w:bookmarkEnd w:id="8"/>
    </w:p>
    <w:p w:rsidR="00996781" w:rsidRDefault="00996781" w:rsidP="006C6665">
      <w:pPr>
        <w:pStyle w:val="2"/>
      </w:pPr>
      <w:bookmarkStart w:id="9" w:name="_Toc308439834"/>
      <w:r>
        <w:rPr>
          <w:rFonts w:hint="eastAsia"/>
        </w:rPr>
        <w:t>4.1</w:t>
      </w:r>
      <w:r>
        <w:rPr>
          <w:rFonts w:hint="eastAsia"/>
        </w:rPr>
        <w:t xml:space="preserve">　拆箱与安装</w:t>
      </w:r>
      <w:bookmarkEnd w:id="9"/>
    </w:p>
    <w:p w:rsidR="00996781" w:rsidRDefault="00996781">
      <w:pPr>
        <w:autoSpaceDE w:val="0"/>
        <w:autoSpaceDN w:val="0"/>
        <w:adjustRightInd w:val="0"/>
        <w:jc w:val="left"/>
        <w:outlineLvl w:val="0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/>
            <w:color w:val="000000"/>
            <w:kern w:val="0"/>
            <w:szCs w:val="28"/>
          </w:rPr>
          <w:t>4.1.1</w:t>
        </w:r>
      </w:smartTag>
      <w:r>
        <w:rPr>
          <w:rFonts w:ascii="Arial" w:hAnsi="Arial" w:cs="Arial"/>
          <w:color w:val="000000"/>
          <w:kern w:val="0"/>
          <w:szCs w:val="28"/>
        </w:rPr>
        <w:t xml:space="preserve">  </w:t>
      </w:r>
      <w:r>
        <w:rPr>
          <w:rFonts w:ascii="Arial" w:hAnsi="Arial" w:cs="Arial" w:hint="eastAsia"/>
          <w:color w:val="000000"/>
          <w:kern w:val="0"/>
          <w:szCs w:val="28"/>
        </w:rPr>
        <w:t>打开外包装箱上盖板，取出随机技术文件，认真阅读装箱单和使用说明书。</w:t>
      </w:r>
    </w:p>
    <w:p w:rsidR="00996781" w:rsidRDefault="00996781">
      <w:pPr>
        <w:autoSpaceDE w:val="0"/>
        <w:autoSpaceDN w:val="0"/>
        <w:adjustRightInd w:val="0"/>
        <w:jc w:val="left"/>
        <w:outlineLvl w:val="0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4.1.2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拆去包装箱四周侧板，卸下箱底板上的固定螺钉，取出仪器主机及测量臂组件并擦净。</w:t>
      </w:r>
    </w:p>
    <w:p w:rsidR="00996781" w:rsidRDefault="00996781">
      <w:pPr>
        <w:autoSpaceDE w:val="0"/>
        <w:autoSpaceDN w:val="0"/>
        <w:adjustRightInd w:val="0"/>
        <w:outlineLvl w:val="0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4.1.3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将主机置于平整稳固的工作台上，安装并垫平底板下面四个</w:t>
      </w:r>
      <w:r>
        <w:rPr>
          <w:rFonts w:ascii="Arial" w:hAnsi="Arial" w:cs="Arial" w:hint="eastAsia"/>
          <w:color w:val="000000"/>
          <w:kern w:val="0"/>
          <w:szCs w:val="28"/>
        </w:rPr>
        <w:lastRenderedPageBreak/>
        <w:t>支足，使四个支足受力均匀并使试样台面尽量保持水平状态。</w:t>
      </w:r>
    </w:p>
    <w:p w:rsidR="00996781" w:rsidRDefault="00996781">
      <w:pPr>
        <w:autoSpaceDE w:val="0"/>
        <w:autoSpaceDN w:val="0"/>
        <w:adjustRightInd w:val="0"/>
        <w:outlineLvl w:val="0"/>
        <w:rPr>
          <w:rFonts w:ascii="Arial" w:hAnsi="Arial" w:cs="Arial" w:hint="eastAsia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4.1.4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按下图所示位置将测量臂安装在主机上，安装时应严格遵守以下程序：</w:t>
      </w:r>
    </w:p>
    <w:tbl>
      <w:tblPr>
        <w:tblW w:w="0" w:type="auto"/>
        <w:tblLook w:val="0000"/>
      </w:tblPr>
      <w:tblGrid>
        <w:gridCol w:w="959"/>
        <w:gridCol w:w="4394"/>
        <w:gridCol w:w="987"/>
      </w:tblGrid>
      <w:tr w:rsidR="00996781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996781" w:rsidRDefault="00996781">
            <w:pPr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8"/>
              </w:rPr>
              <w:pict>
                <v:line id="_x0000_s1028" style="position:absolute;left:0;text-align:left;z-index:251644416" from="40.05pt,8.55pt" to="117.35pt,28.55pt"/>
              </w:pic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主轴</w:t>
            </w:r>
          </w:p>
          <w:p w:rsidR="00996781" w:rsidRDefault="00996781">
            <w:pPr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</w:p>
          <w:p w:rsidR="00996781" w:rsidRDefault="00996781">
            <w:pPr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8"/>
              </w:rPr>
              <w:pict>
                <v:line id="_x0000_s1029" style="position:absolute;left:0;text-align:left;z-index:251645440" from="40.45pt,9.05pt" to="85.8pt,22.35pt"/>
              </w:pic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平衡铊</w:t>
            </w:r>
          </w:p>
          <w:p w:rsidR="00996781" w:rsidRDefault="00996781">
            <w:pPr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</w:p>
          <w:p w:rsidR="00996781" w:rsidRDefault="00996781">
            <w:pPr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8"/>
              </w:rPr>
              <w:pict>
                <v:line id="_x0000_s1030" style="position:absolute;left:0;text-align:left;z-index:251646464" from="40.8pt,8.1pt" to="108.65pt,22.4pt"/>
              </w:pic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轴承</w:t>
            </w:r>
          </w:p>
          <w:p w:rsidR="00996781" w:rsidRDefault="00996781">
            <w:pPr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</w:p>
          <w:p w:rsidR="00996781" w:rsidRDefault="00996781">
            <w:pPr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8"/>
              </w:rPr>
              <w:pict>
                <v:line id="_x0000_s1032" style="position:absolute;left:0;text-align:left;flip:y;z-index:251648512" from="38.85pt,9.05pt" to="104.45pt,32.1pt"/>
              </w:pict>
            </w: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8"/>
              </w:rPr>
              <w:pict>
                <v:line id="_x0000_s1031" style="position:absolute;left:0;text-align:left;flip:y;z-index:251647488" from="40.8pt,.5pt" to="106pt,7.85pt"/>
              </w:pict>
            </w: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轴承座</w:t>
            </w:r>
          </w:p>
          <w:p w:rsidR="00996781" w:rsidRDefault="00996781">
            <w:pPr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</w:p>
          <w:p w:rsidR="00996781" w:rsidRDefault="00996781">
            <w:pPr>
              <w:autoSpaceDE w:val="0"/>
              <w:autoSpaceDN w:val="0"/>
              <w:adjustRightInd w:val="0"/>
              <w:jc w:val="right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圆螺母</w:t>
            </w:r>
          </w:p>
        </w:tc>
        <w:tc>
          <w:tcPr>
            <w:tcW w:w="4394" w:type="dxa"/>
            <w:vAlign w:val="center"/>
          </w:tcPr>
          <w:p w:rsidR="00996781" w:rsidRDefault="00996781">
            <w:pPr>
              <w:autoSpaceDE w:val="0"/>
              <w:autoSpaceDN w:val="0"/>
              <w:adjustRightInd w:val="0"/>
              <w:ind w:firstLineChars="105" w:firstLine="210"/>
              <w:outlineLvl w:val="0"/>
              <w:rPr>
                <w:rFonts w:ascii="Arial" w:hAnsi="Arial" w:cs="Arial"/>
                <w:color w:val="000000"/>
                <w:kern w:val="0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8"/>
              </w:rPr>
              <w:pict>
                <v:line id="_x0000_s1033" style="position:absolute;left:0;text-align:left;flip:x;z-index:251649536;mso-position-horizontal-relative:text;mso-position-vertical-relative:text" from="171.6pt,20.95pt" to="218.25pt,42pt"/>
              </w:pict>
            </w:r>
            <w:r w:rsidR="00CB25B3">
              <w:rPr>
                <w:rFonts w:ascii="Arial" w:hAnsi="Arial" w:cs="Arial"/>
                <w:noProof/>
                <w:color w:val="000000"/>
                <w:kern w:val="0"/>
                <w:szCs w:val="28"/>
              </w:rPr>
              <w:drawing>
                <wp:inline distT="0" distB="0" distL="0" distR="0">
                  <wp:extent cx="2424430" cy="1304925"/>
                  <wp:effectExtent l="19050" t="0" r="0" b="0"/>
                  <wp:docPr id="2" name="图片 2" descr="柔软度仪（局部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柔软度仪（局部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2000"/>
                            <a:grayscl/>
                          </a:blip>
                          <a:srcRect l="2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996781" w:rsidRDefault="00996781">
            <w:pPr>
              <w:autoSpaceDE w:val="0"/>
              <w:autoSpaceDN w:val="0"/>
              <w:adjustRightInd w:val="0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</w:p>
          <w:p w:rsidR="00996781" w:rsidRDefault="00996781">
            <w:pPr>
              <w:autoSpaceDE w:val="0"/>
              <w:autoSpaceDN w:val="0"/>
              <w:adjustRightInd w:val="0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8"/>
              </w:rPr>
              <w:t>测量臂</w:t>
            </w:r>
          </w:p>
          <w:p w:rsidR="00996781" w:rsidRDefault="00996781">
            <w:pPr>
              <w:autoSpaceDE w:val="0"/>
              <w:autoSpaceDN w:val="0"/>
              <w:adjustRightInd w:val="0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</w:p>
          <w:p w:rsidR="00996781" w:rsidRDefault="00996781">
            <w:pPr>
              <w:autoSpaceDE w:val="0"/>
              <w:autoSpaceDN w:val="0"/>
              <w:adjustRightInd w:val="0"/>
              <w:outlineLvl w:val="0"/>
              <w:rPr>
                <w:rFonts w:ascii="Arial" w:hAnsi="Arial" w:cs="Arial" w:hint="eastAsia"/>
                <w:color w:val="000000"/>
                <w:kern w:val="0"/>
                <w:szCs w:val="28"/>
              </w:rPr>
            </w:pPr>
          </w:p>
        </w:tc>
      </w:tr>
    </w:tbl>
    <w:p w:rsidR="00996781" w:rsidRDefault="00996781">
      <w:pPr>
        <w:autoSpaceDE w:val="0"/>
        <w:autoSpaceDN w:val="0"/>
        <w:adjustRightInd w:val="0"/>
        <w:jc w:val="center"/>
        <w:outlineLvl w:val="0"/>
        <w:rPr>
          <w:rFonts w:ascii="Arial" w:hAnsi="Arial" w:cs="Arial" w:hint="eastAsia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测量臂安装示意图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    a.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用汽油清洗小轴承，清洗后风干，注入少量洁净钟表油，将轴承装入轴端；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>
        <w:rPr>
          <w:rFonts w:ascii="Arial" w:hAnsi="Arial" w:cs="Arial" w:hint="eastAsia"/>
          <w:color w:val="000000"/>
          <w:kern w:val="0"/>
          <w:szCs w:val="28"/>
        </w:rPr>
        <w:t>b.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轴两端轴承与轴承座对正，小心旋动轴承座，使轴承轻轻滑入轴承座，然后轻轻锁紧圆螺母。注意：在安装过程中，应用手托住测量臂下边的重铊支承板，严禁提拿测量臂，否则将损坏传感器；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>
        <w:rPr>
          <w:rFonts w:ascii="Arial" w:hAnsi="Arial" w:cs="Arial" w:hint="eastAsia"/>
          <w:color w:val="000000"/>
          <w:kern w:val="0"/>
          <w:szCs w:val="28"/>
        </w:rPr>
        <w:t>c.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检查测量臂安装的正确性，标准是：第一，测量臂下面重铊支承板上的小轴承应正好落在凸轮宽度方向的中部；第二，主轴轴承座不能顶得太紧，主轴轴向应有轻微的轴向窜动；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>
        <w:rPr>
          <w:rFonts w:ascii="Arial" w:hAnsi="Arial" w:cs="Arial" w:hint="eastAsia"/>
          <w:color w:val="000000"/>
          <w:kern w:val="0"/>
          <w:szCs w:val="28"/>
        </w:rPr>
        <w:t>d.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检查后将圆螺母锁紧；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>
        <w:rPr>
          <w:rFonts w:ascii="Arial" w:hAnsi="Arial" w:cs="Arial" w:hint="eastAsia"/>
          <w:color w:val="000000"/>
          <w:kern w:val="0"/>
          <w:szCs w:val="28"/>
        </w:rPr>
        <w:t>e.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将传感器引出线插头插接到传感器信号输入插座（在测量臂下方，有文字标志）上；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>
        <w:rPr>
          <w:rFonts w:ascii="Arial" w:hAnsi="Arial" w:cs="Arial" w:hint="eastAsia"/>
          <w:color w:val="000000"/>
          <w:kern w:val="0"/>
          <w:szCs w:val="28"/>
        </w:rPr>
        <w:t>f.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接入</w:t>
      </w:r>
      <w:r>
        <w:rPr>
          <w:rFonts w:ascii="Arial" w:hAnsi="Arial" w:cs="Arial" w:hint="eastAsia"/>
          <w:color w:val="000000"/>
          <w:kern w:val="0"/>
          <w:szCs w:val="28"/>
        </w:rPr>
        <w:t>220V</w:t>
      </w:r>
      <w:r>
        <w:rPr>
          <w:rFonts w:ascii="Arial" w:hAnsi="Arial" w:cs="Arial" w:hint="eastAsia"/>
          <w:color w:val="000000"/>
          <w:kern w:val="0"/>
          <w:szCs w:val="28"/>
        </w:rPr>
        <w:t>电源即可试机。</w:t>
      </w:r>
    </w:p>
    <w:p w:rsidR="00996781" w:rsidRDefault="00996781" w:rsidP="006C6665">
      <w:pPr>
        <w:pStyle w:val="2"/>
      </w:pPr>
      <w:bookmarkStart w:id="10" w:name="_Toc308439835"/>
      <w:r>
        <w:rPr>
          <w:rFonts w:hint="eastAsia"/>
        </w:rPr>
        <w:t>4.2</w:t>
      </w:r>
      <w:r>
        <w:rPr>
          <w:rFonts w:hint="eastAsia"/>
        </w:rPr>
        <w:t xml:space="preserve">　调校与试机</w:t>
      </w:r>
      <w:bookmarkEnd w:id="10"/>
    </w:p>
    <w:p w:rsidR="00F566F4" w:rsidRDefault="00F566F4" w:rsidP="00F566F4">
      <w:pPr>
        <w:pStyle w:val="0"/>
        <w:rPr>
          <w:rFonts w:hint="eastAsia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4.2.1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接通电源，打开电源开关，通电预热</w:t>
      </w:r>
      <w:r>
        <w:rPr>
          <w:rFonts w:hint="eastAsia"/>
        </w:rPr>
        <w:t>30min</w:t>
      </w:r>
      <w:r>
        <w:rPr>
          <w:rFonts w:hint="eastAsia"/>
        </w:rPr>
        <w:t>，触屏显示欢迎界面：</w:t>
      </w:r>
    </w:p>
    <w:p w:rsidR="00F566F4" w:rsidRDefault="00CB25B3" w:rsidP="00F566F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57500" cy="1619250"/>
            <wp:effectExtent l="19050" t="0" r="0" b="0"/>
            <wp:docPr id="3" name="图片 3" descr="欢迎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欢迎界面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F4" w:rsidRDefault="00F566F4" w:rsidP="00F566F4">
      <w:pPr>
        <w:pStyle w:val="0"/>
        <w:rPr>
          <w:rFonts w:hint="eastAsia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点按触屏“点击进入”按钮，进入主控界面：</w:t>
      </w:r>
    </w:p>
    <w:p w:rsidR="00F566F4" w:rsidRPr="00B82C42" w:rsidRDefault="00CB25B3" w:rsidP="00F566F4">
      <w:pPr>
        <w:pStyle w:val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67025" cy="1619250"/>
            <wp:effectExtent l="19050" t="0" r="9525" b="0"/>
            <wp:docPr id="4" name="图片 4" descr="主控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主控界面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F4" w:rsidRDefault="00F566F4" w:rsidP="00F566F4">
      <w:pPr>
        <w:pStyle w:val="0"/>
        <w:rPr>
          <w:rFonts w:hint="eastAsia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4.2.3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按以下各节介绍点按相应按钮进入各级子界面，检查试验机功能，如无异常即可交付使用。</w:t>
      </w:r>
    </w:p>
    <w:p w:rsidR="00996781" w:rsidRDefault="00996781">
      <w:pPr>
        <w:autoSpaceDE w:val="0"/>
        <w:autoSpaceDN w:val="0"/>
        <w:adjustRightInd w:val="0"/>
        <w:jc w:val="left"/>
        <w:outlineLvl w:val="0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4.2.</w:t>
        </w:r>
        <w:r w:rsidR="00F566F4">
          <w:rPr>
            <w:rFonts w:ascii="Arial" w:hAnsi="Arial" w:cs="Arial" w:hint="eastAsia"/>
            <w:color w:val="000000"/>
            <w:kern w:val="0"/>
            <w:szCs w:val="28"/>
          </w:rPr>
          <w:t>4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示值准确度校准</w:t>
      </w:r>
    </w:p>
    <w:p w:rsidR="00E63BB9" w:rsidRDefault="00996781" w:rsidP="00E63BB9">
      <w:pPr>
        <w:ind w:firstLine="420"/>
        <w:rPr>
          <w:rFonts w:hint="eastAsia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 w:rsidR="00F566F4">
        <w:rPr>
          <w:rFonts w:hint="eastAsia"/>
        </w:rPr>
        <w:t>在主控界面下（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F566F4">
          <w:rPr>
            <w:rFonts w:hint="eastAsia"/>
          </w:rPr>
          <w:t>4.2.2</w:t>
        </w:r>
      </w:smartTag>
      <w:r w:rsidR="00F566F4">
        <w:rPr>
          <w:rFonts w:hint="eastAsia"/>
        </w:rPr>
        <w:t>），点按“进入测试”按钮</w:t>
      </w:r>
      <w:r w:rsidR="00E63BB9">
        <w:rPr>
          <w:rFonts w:hint="eastAsia"/>
        </w:rPr>
        <w:t>，进入测试界面：</w:t>
      </w:r>
    </w:p>
    <w:p w:rsidR="00E1628D" w:rsidRPr="00B82C42" w:rsidRDefault="00CB25B3" w:rsidP="00B82C42">
      <w:pPr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7500" cy="1619250"/>
            <wp:effectExtent l="19050" t="0" r="0" b="0"/>
            <wp:docPr id="5" name="图片 5" descr="测试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测试状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28D" w:rsidRDefault="00E1628D" w:rsidP="00E63BB9">
      <w:pPr>
        <w:ind w:firstLine="420"/>
        <w:rPr>
          <w:rFonts w:hint="eastAsia"/>
        </w:rPr>
      </w:pPr>
      <w:r>
        <w:rPr>
          <w:rFonts w:hint="eastAsia"/>
        </w:rPr>
        <w:t>按“校准”键，进入校准状态</w:t>
      </w:r>
      <w:r w:rsidR="006C6665">
        <w:rPr>
          <w:rFonts w:hint="eastAsia"/>
        </w:rPr>
        <w:t>：</w:t>
      </w:r>
    </w:p>
    <w:p w:rsidR="00E1628D" w:rsidRPr="00B82C42" w:rsidRDefault="00CB25B3" w:rsidP="00B82C42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57500" cy="1619250"/>
            <wp:effectExtent l="19050" t="0" r="0" b="0"/>
            <wp:docPr id="6" name="图片 6" descr="校准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校准状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28D" w:rsidRDefault="00E1628D" w:rsidP="00E63BB9">
      <w:pPr>
        <w:ind w:firstLine="420"/>
        <w:rPr>
          <w:rFonts w:hint="eastAsia"/>
        </w:rPr>
      </w:pPr>
      <w:r>
        <w:rPr>
          <w:rFonts w:hint="eastAsia"/>
        </w:rPr>
        <w:t>按“校正力值”，进入零点校准界面</w:t>
      </w:r>
      <w:r w:rsidR="006C6665">
        <w:rPr>
          <w:rFonts w:hint="eastAsia"/>
        </w:rPr>
        <w:t>：</w:t>
      </w:r>
    </w:p>
    <w:p w:rsidR="00E1628D" w:rsidRPr="00B82C42" w:rsidRDefault="00CB25B3" w:rsidP="00B82C42">
      <w:pPr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7500" cy="1619250"/>
            <wp:effectExtent l="19050" t="0" r="0" b="0"/>
            <wp:docPr id="7" name="图片 7" descr="校正力值之——调零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校正力值之——调零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28D" w:rsidRDefault="00E1628D" w:rsidP="00E63BB9">
      <w:pPr>
        <w:ind w:firstLine="420"/>
        <w:rPr>
          <w:rFonts w:hint="eastAsia"/>
        </w:rPr>
      </w:pPr>
      <w:r>
        <w:rPr>
          <w:rFonts w:hint="eastAsia"/>
        </w:rPr>
        <w:t>按界面提示操作</w:t>
      </w:r>
      <w:r w:rsidR="000F2F6C">
        <w:rPr>
          <w:rFonts w:hint="eastAsia"/>
        </w:rPr>
        <w:t>，对传感器零点进行校准。点按“返回”键进入校准状态界面，点按“下一步”进入校正力值。</w:t>
      </w:r>
    </w:p>
    <w:p w:rsidR="000F2F6C" w:rsidRDefault="000F2F6C" w:rsidP="00E63BB9">
      <w:pPr>
        <w:ind w:firstLine="420"/>
        <w:rPr>
          <w:rFonts w:hint="eastAsia"/>
        </w:rPr>
      </w:pPr>
    </w:p>
    <w:p w:rsidR="000F2F6C" w:rsidRPr="00B82C42" w:rsidRDefault="00CB25B3" w:rsidP="00B82C42">
      <w:pPr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7500" cy="1619250"/>
            <wp:effectExtent l="19050" t="0" r="0" b="0"/>
            <wp:docPr id="8" name="图片 8" descr="校正力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校正力值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81" w:rsidRDefault="00996781">
      <w:pPr>
        <w:autoSpaceDE w:val="0"/>
        <w:autoSpaceDN w:val="0"/>
        <w:adjustRightInd w:val="0"/>
        <w:ind w:firstLine="42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校准使用专用力值校验天平。校验天平与力砝码的安装如下图所示。</w:t>
      </w:r>
    </w:p>
    <w:p w:rsidR="00996781" w:rsidRDefault="002741D4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/>
          <w:noProof/>
          <w:color w:val="000000"/>
          <w:kern w:val="0"/>
          <w:sz w:val="20"/>
          <w:szCs w:val="28"/>
        </w:rPr>
        <w:lastRenderedPageBreak/>
        <w:pict>
          <v:line id="_x0000_s1038" style="position:absolute;z-index:251652608" from="111.25pt,133.6pt" to="237.75pt,153.1pt"/>
        </w:pict>
      </w:r>
      <w:r>
        <w:rPr>
          <w:rFonts w:ascii="Arial" w:hAnsi="Arial" w:cs="Arial"/>
          <w:noProof/>
          <w:color w:val="000000"/>
          <w:kern w:val="0"/>
          <w:sz w:val="20"/>
          <w:szCs w:val="28"/>
        </w:rPr>
        <w:pict>
          <v:line id="_x0000_s1043" style="position:absolute;flip:y;z-index:251657728" from="155.3pt,105.4pt" to="236.2pt,133.8pt"/>
        </w:pict>
      </w:r>
      <w:r>
        <w:rPr>
          <w:rFonts w:ascii="Arial" w:hAnsi="Arial" w:cs="Arial"/>
          <w:noProof/>
          <w:color w:val="000000"/>
          <w:kern w:val="0"/>
          <w:sz w:val="20"/>
          <w:szCs w:val="28"/>
        </w:rPr>
        <w:pict>
          <v:line id="_x0000_s1044" style="position:absolute;flip:y;z-index:251658752" from="179.8pt,91.3pt" to="239.55pt,115.3pt"/>
        </w:pict>
      </w:r>
      <w:r>
        <w:rPr>
          <w:rFonts w:ascii="Arial" w:hAnsi="Arial" w:cs="Arial"/>
          <w:noProof/>
          <w:color w:val="000000"/>
          <w:kern w:val="0"/>
          <w:sz w:val="20"/>
          <w:szCs w:val="28"/>
        </w:rPr>
        <w:pict>
          <v:line id="_x0000_s1039" style="position:absolute;flip:y;z-index:251653632" from="179.25pt,75.6pt" to="239.25pt,100.6pt"/>
        </w:pict>
      </w:r>
      <w:r>
        <w:rPr>
          <w:rFonts w:ascii="Arial" w:hAnsi="Arial" w:cs="Arial"/>
          <w:noProof/>
          <w:color w:val="000000"/>
          <w:kern w:val="0"/>
          <w:sz w:val="20"/>
          <w:szCs w:val="28"/>
        </w:rPr>
        <w:pict>
          <v:line id="_x0000_s1042" style="position:absolute;flip:y;z-index:251656704" from="148.7pt,62.3pt" to="238.3pt,79.9pt"/>
        </w:pict>
      </w:r>
      <w:r>
        <w:rPr>
          <w:rFonts w:ascii="Arial" w:hAnsi="Arial" w:cs="Arial"/>
          <w:noProof/>
          <w:color w:val="000000"/>
          <w:kern w:val="0"/>
          <w:sz w:val="20"/>
          <w:szCs w:val="28"/>
        </w:rPr>
        <w:pict>
          <v:line id="_x0000_s1041" style="position:absolute;flip:y;z-index:251655680" from="161.8pt,50.3pt" to="239.8pt,56.3pt"/>
        </w:pict>
      </w:r>
      <w:r>
        <w:rPr>
          <w:rFonts w:ascii="Arial" w:hAnsi="Arial" w:cs="Arial"/>
          <w:noProof/>
          <w:color w:val="000000"/>
          <w:kern w:val="0"/>
          <w:sz w:val="20"/>
          <w:szCs w:val="28"/>
        </w:rPr>
        <w:pict>
          <v:line id="_x0000_s1040" style="position:absolute;flip:y;z-index:251654656" from="160.8pt,35.3pt" to="238.8pt,47.3pt"/>
        </w:pict>
      </w:r>
      <w:r w:rsidR="00996781">
        <w:rPr>
          <w:rFonts w:ascii="Arial" w:hAnsi="Arial" w:cs="Arial"/>
          <w:noProof/>
          <w:color w:val="000000"/>
          <w:kern w:val="0"/>
          <w:sz w:val="20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32.35pt;margin-top:12.5pt;width:78pt;height:174pt;z-index:251651584" filled="f" stroked="f">
            <v:textbox style="mso-next-textbox:#_x0000_s1037">
              <w:txbxContent>
                <w:p w:rsidR="000C6374" w:rsidRDefault="000C6374">
                  <w:pPr>
                    <w:rPr>
                      <w:rFonts w:hint="eastAsia"/>
                    </w:rPr>
                  </w:pPr>
                </w:p>
                <w:p w:rsidR="000C6374" w:rsidRDefault="000C63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横梁</w:t>
                  </w:r>
                </w:p>
                <w:p w:rsidR="000C6374" w:rsidRDefault="000C63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水平参考架</w:t>
                  </w:r>
                </w:p>
                <w:p w:rsidR="000C6374" w:rsidRDefault="000C63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调节螺母</w:t>
                  </w:r>
                </w:p>
                <w:p w:rsidR="000C6374" w:rsidRDefault="000C63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挂钩</w:t>
                  </w:r>
                </w:p>
                <w:p w:rsidR="000C6374" w:rsidRDefault="000C63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力砝码</w:t>
                  </w:r>
                </w:p>
                <w:p w:rsidR="000C6374" w:rsidRDefault="000C63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天平座</w:t>
                  </w:r>
                </w:p>
                <w:p w:rsidR="000C6374" w:rsidRDefault="000C6374">
                  <w:pPr>
                    <w:rPr>
                      <w:rFonts w:hint="eastAsia"/>
                    </w:rPr>
                  </w:pPr>
                </w:p>
                <w:p w:rsidR="000C6374" w:rsidRDefault="000C6374">
                  <w:pPr>
                    <w:rPr>
                      <w:rFonts w:hint="eastAsia"/>
                    </w:rPr>
                  </w:pPr>
                </w:p>
                <w:p w:rsidR="000C6374" w:rsidRDefault="000C6374">
                  <w:pPr>
                    <w:rPr>
                      <w:rFonts w:hint="eastAsia"/>
                    </w:rPr>
                  </w:pPr>
                </w:p>
                <w:p w:rsidR="000C6374" w:rsidRDefault="000C637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测头</w:t>
                  </w:r>
                </w:p>
              </w:txbxContent>
            </v:textbox>
          </v:shape>
        </w:pict>
      </w:r>
      <w:r w:rsidR="00996781">
        <w:rPr>
          <w:rFonts w:ascii="Arial" w:hAnsi="Arial" w:cs="Arial"/>
          <w:noProof/>
          <w:color w:val="000000"/>
          <w:kern w:val="0"/>
          <w:sz w:val="20"/>
          <w:szCs w:val="28"/>
        </w:rPr>
        <w:pict>
          <v:group id="_x0000_s1036" style="position:absolute;margin-left:111.3pt;margin-top:59.7pt;width:68.4pt;height:62.35pt;z-index:251650560" coordorigin="3360,2328" coordsize="1368,1247">
            <v:line id="_x0000_s1034" style="position:absolute;flip:y" from="3360,2328" to="3360,3575"/>
            <v:line id="_x0000_s1035" style="position:absolute;flip:x y" from="4728,2331" to="4728,3239"/>
          </v:group>
        </w:pict>
      </w:r>
      <w:r w:rsidR="00CB25B3">
        <w:rPr>
          <w:rFonts w:ascii="Arial" w:hAnsi="Arial" w:cs="Arial"/>
          <w:noProof/>
          <w:color w:val="000000"/>
          <w:kern w:val="0"/>
          <w:szCs w:val="28"/>
        </w:rPr>
        <w:drawing>
          <wp:inline distT="0" distB="0" distL="0" distR="0">
            <wp:extent cx="2872105" cy="2186305"/>
            <wp:effectExtent l="19050" t="0" r="4445" b="0"/>
            <wp:docPr id="9" name="图片 9" descr="柔软度仪力值校验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柔软度仪力值校验示意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2000"/>
                      <a:grayscl/>
                    </a:blip>
                    <a:srcRect t="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81" w:rsidRDefault="00996781">
      <w:pPr>
        <w:autoSpaceDE w:val="0"/>
        <w:autoSpaceDN w:val="0"/>
        <w:adjustRightInd w:val="0"/>
        <w:jc w:val="center"/>
        <w:rPr>
          <w:rFonts w:ascii="Arial" w:hAnsi="Arial" w:cs="Arial" w:hint="eastAsia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力值校准装置示意图</w:t>
      </w:r>
    </w:p>
    <w:p w:rsidR="00996781" w:rsidRDefault="00996781">
      <w:pPr>
        <w:autoSpaceDE w:val="0"/>
        <w:autoSpaceDN w:val="0"/>
        <w:adjustRightInd w:val="0"/>
        <w:ind w:firstLine="420"/>
        <w:rPr>
          <w:rFonts w:ascii="Arial" w:hAnsi="Arial" w:cs="Arial" w:hint="eastAsia"/>
          <w:color w:val="000000"/>
          <w:kern w:val="0"/>
          <w:szCs w:val="28"/>
        </w:rPr>
      </w:pPr>
    </w:p>
    <w:p w:rsidR="00DE0641" w:rsidRDefault="00DE0641" w:rsidP="00DE0641">
      <w:pPr>
        <w:ind w:firstLine="420"/>
        <w:rPr>
          <w:rFonts w:hint="eastAsia"/>
        </w:rPr>
      </w:pPr>
      <w:r>
        <w:rPr>
          <w:rFonts w:hint="eastAsia"/>
        </w:rPr>
        <w:t>按“确认”进入测试状态。按“退出”键返回到校准状态界面，再按“检力值”进入校力值界面</w:t>
      </w:r>
      <w:r w:rsidR="006C6665">
        <w:rPr>
          <w:rFonts w:hint="eastAsia"/>
        </w:rPr>
        <w:t>：</w:t>
      </w:r>
    </w:p>
    <w:p w:rsidR="00DE0641" w:rsidRPr="00B82C42" w:rsidRDefault="00CB25B3" w:rsidP="00B82C42">
      <w:pPr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7500" cy="1619250"/>
            <wp:effectExtent l="19050" t="0" r="0" b="0"/>
            <wp:docPr id="10" name="图片 10" descr="校力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校力值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41" w:rsidRDefault="00DE0641" w:rsidP="00DE064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依次换装标称值为</w:t>
      </w:r>
      <w:r>
        <w:rPr>
          <w:rFonts w:ascii="Arial" w:hAnsi="Arial" w:cs="Arial" w:hint="eastAsia"/>
          <w:color w:val="000000"/>
          <w:kern w:val="0"/>
          <w:szCs w:val="28"/>
        </w:rPr>
        <w:t>100mN</w:t>
      </w:r>
      <w:r>
        <w:rPr>
          <w:rFonts w:ascii="Arial" w:hAnsi="Arial" w:cs="Arial" w:hint="eastAsia"/>
          <w:color w:val="000000"/>
          <w:kern w:val="0"/>
          <w:szCs w:val="28"/>
        </w:rPr>
        <w:t>、</w:t>
      </w:r>
      <w:r>
        <w:rPr>
          <w:rFonts w:ascii="Arial" w:hAnsi="Arial" w:cs="Arial" w:hint="eastAsia"/>
          <w:color w:val="000000"/>
          <w:kern w:val="0"/>
          <w:szCs w:val="28"/>
        </w:rPr>
        <w:t>200mN</w:t>
      </w:r>
      <w:r>
        <w:rPr>
          <w:rFonts w:ascii="Arial" w:hAnsi="Arial" w:cs="Arial" w:hint="eastAsia"/>
          <w:color w:val="000000"/>
          <w:kern w:val="0"/>
          <w:szCs w:val="28"/>
        </w:rPr>
        <w:t>、</w:t>
      </w:r>
      <w:r>
        <w:rPr>
          <w:rFonts w:ascii="Arial" w:hAnsi="Arial" w:cs="Arial" w:hint="eastAsia"/>
          <w:color w:val="000000"/>
          <w:kern w:val="0"/>
          <w:szCs w:val="28"/>
        </w:rPr>
        <w:t>400mN</w:t>
      </w:r>
      <w:r>
        <w:rPr>
          <w:rFonts w:ascii="Arial" w:hAnsi="Arial" w:cs="Arial" w:hint="eastAsia"/>
          <w:color w:val="000000"/>
          <w:kern w:val="0"/>
          <w:szCs w:val="28"/>
        </w:rPr>
        <w:t>、</w:t>
      </w:r>
      <w:r>
        <w:rPr>
          <w:rFonts w:ascii="Arial" w:hAnsi="Arial" w:cs="Arial" w:hint="eastAsia"/>
          <w:color w:val="000000"/>
          <w:kern w:val="0"/>
          <w:szCs w:val="28"/>
        </w:rPr>
        <w:t>600mN</w:t>
      </w:r>
      <w:r>
        <w:rPr>
          <w:rFonts w:ascii="Arial" w:hAnsi="Arial" w:cs="Arial" w:hint="eastAsia"/>
          <w:color w:val="000000"/>
          <w:kern w:val="0"/>
          <w:szCs w:val="28"/>
        </w:rPr>
        <w:t>、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800mN </w:t>
      </w:r>
      <w:r>
        <w:rPr>
          <w:rFonts w:ascii="Arial" w:hAnsi="Arial" w:cs="Arial" w:hint="eastAsia"/>
          <w:color w:val="000000"/>
          <w:kern w:val="0"/>
          <w:szCs w:val="28"/>
        </w:rPr>
        <w:t>、</w:t>
      </w:r>
      <w:r>
        <w:rPr>
          <w:rFonts w:ascii="Arial" w:hAnsi="Arial" w:cs="Arial" w:hint="eastAsia"/>
          <w:color w:val="000000"/>
          <w:kern w:val="0"/>
          <w:szCs w:val="28"/>
        </w:rPr>
        <w:t>1000mN</w:t>
      </w:r>
      <w:r>
        <w:rPr>
          <w:rFonts w:ascii="Arial" w:hAnsi="Arial" w:cs="Arial" w:hint="eastAsia"/>
          <w:color w:val="000000"/>
          <w:kern w:val="0"/>
          <w:szCs w:val="28"/>
        </w:rPr>
        <w:t>的力砝码，检测各点力值准确度。</w:t>
      </w:r>
    </w:p>
    <w:p w:rsidR="00996781" w:rsidRDefault="00996781">
      <w:pPr>
        <w:autoSpaceDE w:val="0"/>
        <w:autoSpaceDN w:val="0"/>
        <w:adjustRightInd w:val="0"/>
        <w:ind w:firstLine="420"/>
        <w:rPr>
          <w:rFonts w:ascii="Arial" w:hAnsi="Arial" w:cs="Arial" w:hint="eastAsia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注</w:t>
      </w:r>
      <w:r w:rsidR="00DE0641">
        <w:rPr>
          <w:rFonts w:ascii="Arial" w:hAnsi="Arial" w:cs="Arial" w:hint="eastAsia"/>
          <w:color w:val="000000"/>
          <w:kern w:val="0"/>
          <w:szCs w:val="28"/>
        </w:rPr>
        <w:t>1</w:t>
      </w:r>
      <w:r w:rsidR="00DE0641">
        <w:rPr>
          <w:rFonts w:ascii="Arial" w:hAnsi="Arial" w:cs="Arial" w:hint="eastAsia"/>
          <w:color w:val="000000"/>
          <w:kern w:val="0"/>
          <w:szCs w:val="28"/>
        </w:rPr>
        <w:t>：重新安装测量臂组件后，必须首先进行校正力值</w:t>
      </w:r>
      <w:r>
        <w:rPr>
          <w:rFonts w:ascii="Arial" w:hAnsi="Arial" w:cs="Arial" w:hint="eastAsia"/>
          <w:color w:val="000000"/>
          <w:kern w:val="0"/>
          <w:szCs w:val="28"/>
        </w:rPr>
        <w:t>，否则将可能导致仪器不能正常工作。</w:t>
      </w:r>
    </w:p>
    <w:p w:rsidR="00996781" w:rsidRDefault="00996781">
      <w:pPr>
        <w:pStyle w:val="20"/>
        <w:spacing w:line="240" w:lineRule="auto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 xml:space="preserve">　　注</w:t>
      </w:r>
      <w:r w:rsidR="00DE0641">
        <w:rPr>
          <w:rFonts w:ascii="Arial" w:hAnsi="Arial" w:cs="Arial" w:hint="eastAsia"/>
          <w:sz w:val="21"/>
        </w:rPr>
        <w:t>2</w:t>
      </w:r>
      <w:r>
        <w:rPr>
          <w:rFonts w:ascii="Arial" w:hAnsi="Arial" w:cs="Arial" w:hint="eastAsia"/>
          <w:sz w:val="21"/>
        </w:rPr>
        <w:t>：在进行周期检定或使用中怀疑仪器准确度产生变化时，需进行准确度的全面校准，全面校准步骤如下：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>
        <w:rPr>
          <w:rFonts w:ascii="Arial" w:hAnsi="Arial" w:cs="Arial" w:hint="eastAsia"/>
          <w:color w:val="000000"/>
          <w:kern w:val="0"/>
          <w:szCs w:val="28"/>
        </w:rPr>
        <w:t>a.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按前述步骤进行基准点（</w:t>
      </w:r>
      <w:r w:rsidR="00DE0641">
        <w:rPr>
          <w:rFonts w:ascii="Arial" w:hAnsi="Arial" w:cs="Arial" w:hint="eastAsia"/>
          <w:color w:val="000000"/>
          <w:kern w:val="0"/>
          <w:szCs w:val="28"/>
        </w:rPr>
        <w:t>4</w:t>
      </w:r>
      <w:r>
        <w:rPr>
          <w:rFonts w:ascii="Arial" w:hAnsi="Arial" w:cs="Arial" w:hint="eastAsia"/>
          <w:color w:val="000000"/>
          <w:kern w:val="0"/>
          <w:szCs w:val="28"/>
        </w:rPr>
        <w:t>00mN</w:t>
      </w:r>
      <w:r w:rsidR="005D3E4C">
        <w:rPr>
          <w:rFonts w:ascii="Arial" w:hAnsi="Arial" w:cs="Arial" w:hint="eastAsia"/>
          <w:color w:val="000000"/>
          <w:kern w:val="0"/>
          <w:szCs w:val="28"/>
        </w:rPr>
        <w:t>）力值准确度校准；（校正力值）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>
        <w:rPr>
          <w:rFonts w:ascii="Arial" w:hAnsi="Arial" w:cs="Arial" w:hint="eastAsia"/>
          <w:color w:val="000000"/>
          <w:kern w:val="0"/>
          <w:szCs w:val="28"/>
        </w:rPr>
        <w:t>b.</w:t>
      </w:r>
      <w:r w:rsidR="00B67A23">
        <w:rPr>
          <w:rFonts w:ascii="Arial" w:hAnsi="Arial" w:cs="Arial" w:hint="eastAsia"/>
          <w:color w:val="000000"/>
          <w:kern w:val="0"/>
          <w:szCs w:val="28"/>
        </w:rPr>
        <w:t xml:space="preserve">　再检测各点力值准确度</w:t>
      </w:r>
      <w:r>
        <w:rPr>
          <w:rFonts w:ascii="Arial" w:hAnsi="Arial" w:cs="Arial" w:hint="eastAsia"/>
          <w:color w:val="000000"/>
          <w:kern w:val="0"/>
          <w:szCs w:val="28"/>
        </w:rPr>
        <w:t>。</w:t>
      </w:r>
      <w:r w:rsidR="005D3E4C">
        <w:rPr>
          <w:rFonts w:ascii="Arial" w:hAnsi="Arial" w:cs="Arial" w:hint="eastAsia"/>
          <w:color w:val="000000"/>
          <w:kern w:val="0"/>
          <w:szCs w:val="28"/>
        </w:rPr>
        <w:t>（校力值）</w:t>
      </w:r>
    </w:p>
    <w:p w:rsidR="00996781" w:rsidRDefault="00996781">
      <w:pPr>
        <w:autoSpaceDE w:val="0"/>
        <w:autoSpaceDN w:val="0"/>
        <w:adjustRightInd w:val="0"/>
        <w:jc w:val="left"/>
        <w:outlineLvl w:val="0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lastRenderedPageBreak/>
          <w:t>4.2.</w:t>
        </w:r>
        <w:r w:rsidR="00B67A23">
          <w:rPr>
            <w:rFonts w:ascii="Arial" w:hAnsi="Arial" w:cs="Arial" w:hint="eastAsia"/>
            <w:color w:val="000000"/>
            <w:kern w:val="0"/>
            <w:szCs w:val="28"/>
          </w:rPr>
          <w:t>5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试机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切取几张试样，按</w:t>
      </w:r>
      <w:r>
        <w:rPr>
          <w:rFonts w:ascii="Arial" w:hAnsi="Arial" w:cs="Arial" w:hint="eastAsia"/>
          <w:color w:val="000000"/>
          <w:kern w:val="0"/>
          <w:szCs w:val="28"/>
        </w:rPr>
        <w:t>4.3</w:t>
      </w:r>
      <w:r>
        <w:rPr>
          <w:rFonts w:ascii="Arial" w:hAnsi="Arial" w:cs="Arial" w:hint="eastAsia"/>
          <w:color w:val="000000"/>
          <w:kern w:val="0"/>
          <w:szCs w:val="28"/>
        </w:rPr>
        <w:t>实测操作，确认仪器处于正常状态则试机完毕，可以投入正常使用。</w:t>
      </w:r>
    </w:p>
    <w:p w:rsidR="00492A08" w:rsidRDefault="00492A08" w:rsidP="006C6665">
      <w:pPr>
        <w:pStyle w:val="2"/>
        <w:rPr>
          <w:rFonts w:hint="eastAsia"/>
        </w:rPr>
      </w:pPr>
      <w:bookmarkStart w:id="11" w:name="_Toc42912691"/>
      <w:bookmarkStart w:id="12" w:name="_Toc257289360"/>
      <w:bookmarkStart w:id="13" w:name="_Toc308439836"/>
      <w:r>
        <w:rPr>
          <w:rFonts w:hint="eastAsia"/>
        </w:rPr>
        <w:t xml:space="preserve">4.3 </w:t>
      </w:r>
      <w:bookmarkEnd w:id="11"/>
      <w:r>
        <w:rPr>
          <w:rFonts w:hint="eastAsia"/>
        </w:rPr>
        <w:t>系统设置</w:t>
      </w:r>
      <w:bookmarkEnd w:id="12"/>
      <w:bookmarkEnd w:id="13"/>
    </w:p>
    <w:p w:rsidR="00492A08" w:rsidRDefault="00492A08" w:rsidP="00492A08">
      <w:pPr>
        <w:ind w:firstLine="420"/>
        <w:rPr>
          <w:rFonts w:hint="eastAsia"/>
        </w:rPr>
      </w:pPr>
      <w:r>
        <w:rPr>
          <w:rFonts w:hint="eastAsia"/>
        </w:rPr>
        <w:t>在主控界面（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>）中，点按“系统设置”按钮，进入系统设置界面：</w:t>
      </w:r>
    </w:p>
    <w:p w:rsidR="00492A08" w:rsidRDefault="00492A08" w:rsidP="00492A08">
      <w:pPr>
        <w:rPr>
          <w:rFonts w:hint="eastAsia"/>
        </w:rPr>
      </w:pPr>
    </w:p>
    <w:p w:rsidR="00492A08" w:rsidRPr="00AC3857" w:rsidRDefault="00CB25B3" w:rsidP="00E64BC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3055" cy="1619250"/>
            <wp:effectExtent l="19050" t="0" r="4445" b="0"/>
            <wp:docPr id="11" name="图片 11" descr="系统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设置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08" w:rsidRDefault="00492A08" w:rsidP="00492A08">
      <w:pPr>
        <w:ind w:firstLineChars="95" w:firstLine="199"/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4.3.1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日期和时间设置</w:t>
      </w:r>
    </w:p>
    <w:p w:rsidR="00492A08" w:rsidRDefault="00492A08" w:rsidP="00492A08">
      <w:pPr>
        <w:ind w:firstLineChars="95" w:firstLine="199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点按“日期时间”按钮，进入日期和时间设置界面：</w:t>
      </w:r>
    </w:p>
    <w:p w:rsidR="00492A08" w:rsidRPr="0075769E" w:rsidRDefault="00CB25B3" w:rsidP="0075769E">
      <w:pPr>
        <w:ind w:firstLineChars="95" w:firstLine="199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47975" cy="1619250"/>
            <wp:effectExtent l="19050" t="0" r="9525" b="0"/>
            <wp:docPr id="12" name="图片 12" descr="日期及时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日期及时间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08" w:rsidRDefault="00492A08" w:rsidP="00492A08">
      <w:pPr>
        <w:ind w:firstLine="420"/>
        <w:rPr>
          <w:rFonts w:hint="eastAsia"/>
        </w:rPr>
      </w:pPr>
      <w:r>
        <w:rPr>
          <w:rFonts w:hint="eastAsia"/>
        </w:rPr>
        <w:t>点按左右箭头，使需要修改的部位高亮显示，点按相应数字键将系统日期和时间设置为当前日期和时间，点按“确定”键。</w:t>
      </w:r>
    </w:p>
    <w:p w:rsidR="00492A08" w:rsidRDefault="00492A08" w:rsidP="00492A08">
      <w:pPr>
        <w:ind w:firstLine="420"/>
        <w:rPr>
          <w:rFonts w:hint="eastAsia"/>
        </w:rPr>
      </w:pPr>
      <w:r>
        <w:rPr>
          <w:rFonts w:hint="eastAsia"/>
        </w:rPr>
        <w:t>设置完毕，点按“</w:t>
      </w:r>
      <w:r w:rsidR="0075769E">
        <w:rPr>
          <w:rFonts w:hint="eastAsia"/>
        </w:rPr>
        <w:t>退出</w:t>
      </w:r>
      <w:r>
        <w:rPr>
          <w:rFonts w:hint="eastAsia"/>
        </w:rPr>
        <w:t>”键返回系统设置界面（</w:t>
      </w:r>
      <w:r>
        <w:rPr>
          <w:rFonts w:hint="eastAsia"/>
        </w:rPr>
        <w:t>4.3</w:t>
      </w:r>
      <w:r>
        <w:rPr>
          <w:rFonts w:hint="eastAsia"/>
        </w:rPr>
        <w:t>）。</w:t>
      </w:r>
    </w:p>
    <w:p w:rsidR="00492A08" w:rsidRDefault="00492A08" w:rsidP="00492A08">
      <w:pPr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4.3.2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纵横方向选择设置</w:t>
      </w:r>
    </w:p>
    <w:p w:rsidR="00492A08" w:rsidRDefault="00492A08" w:rsidP="00492A08">
      <w:pPr>
        <w:ind w:firstLine="420"/>
        <w:rPr>
          <w:rFonts w:hint="eastAsia"/>
        </w:rPr>
      </w:pPr>
      <w:r>
        <w:rPr>
          <w:rFonts w:hint="eastAsia"/>
        </w:rPr>
        <w:t>在系统设置界面（</w:t>
      </w:r>
      <w:r>
        <w:rPr>
          <w:rFonts w:hint="eastAsia"/>
        </w:rPr>
        <w:t>4.3</w:t>
      </w:r>
      <w:r>
        <w:rPr>
          <w:rFonts w:hint="eastAsia"/>
        </w:rPr>
        <w:t>），点按“纵横选择”按钮，或在测试界面（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</w:t>
        </w:r>
        <w:r w:rsidR="00AC3857">
          <w:rPr>
            <w:rFonts w:hint="eastAsia"/>
          </w:rPr>
          <w:t>2.</w:t>
        </w:r>
        <w:r>
          <w:rPr>
            <w:rFonts w:hint="eastAsia"/>
          </w:rPr>
          <w:t>4</w:t>
        </w:r>
      </w:smartTag>
      <w:r>
        <w:rPr>
          <w:rFonts w:hint="eastAsia"/>
        </w:rPr>
        <w:t>），点按“纵横选择”按钮，进入纵横选择设置界面：</w:t>
      </w:r>
    </w:p>
    <w:p w:rsidR="00E64BCF" w:rsidRPr="00AC3857" w:rsidRDefault="00CB25B3" w:rsidP="00E64BCF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53055" cy="1619250"/>
            <wp:effectExtent l="19050" t="0" r="4445" b="0"/>
            <wp:docPr id="13" name="图片 13" descr="试验选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试验选择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08" w:rsidRDefault="006C6665" w:rsidP="00492A08">
      <w:pPr>
        <w:ind w:firstLine="420"/>
        <w:rPr>
          <w:rFonts w:hint="eastAsia"/>
        </w:rPr>
      </w:pPr>
      <w:r>
        <w:rPr>
          <w:rFonts w:hint="eastAsia"/>
        </w:rPr>
        <w:t>点选试样纵横向</w:t>
      </w:r>
      <w:r w:rsidR="00492A08">
        <w:rPr>
          <w:rFonts w:hint="eastAsia"/>
        </w:rPr>
        <w:t>。</w:t>
      </w:r>
    </w:p>
    <w:p w:rsidR="00492A08" w:rsidRDefault="00492A08" w:rsidP="00492A08">
      <w:pPr>
        <w:ind w:firstLine="420"/>
        <w:rPr>
          <w:rFonts w:hint="eastAsia"/>
        </w:rPr>
      </w:pPr>
      <w:r>
        <w:rPr>
          <w:rFonts w:hint="eastAsia"/>
        </w:rPr>
        <w:t>设置完毕，点按“返回”键返回系统设置界面（</w:t>
      </w:r>
      <w:r>
        <w:rPr>
          <w:rFonts w:hint="eastAsia"/>
        </w:rPr>
        <w:t>4.3</w:t>
      </w:r>
      <w:r>
        <w:rPr>
          <w:rFonts w:hint="eastAsia"/>
        </w:rPr>
        <w:t>）或测试界面（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</w:t>
        </w:r>
        <w:r w:rsidR="00AC3857">
          <w:rPr>
            <w:rFonts w:hint="eastAsia"/>
          </w:rPr>
          <w:t>2.</w:t>
        </w:r>
        <w:r>
          <w:rPr>
            <w:rFonts w:hint="eastAsia"/>
          </w:rPr>
          <w:t>4</w:t>
        </w:r>
      </w:smartTag>
      <w:r>
        <w:rPr>
          <w:rFonts w:hint="eastAsia"/>
        </w:rPr>
        <w:t>）（点按“返回”键，均返回至进入本界面前的上一控制界面，以下不再解释）。</w:t>
      </w:r>
    </w:p>
    <w:p w:rsidR="00492A08" w:rsidRDefault="00492A08" w:rsidP="00492A08">
      <w:pPr>
        <w:rPr>
          <w:rFonts w:hint="eastAsia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4.3.3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显示设置</w:t>
      </w:r>
    </w:p>
    <w:p w:rsidR="00492A08" w:rsidRDefault="00492A08" w:rsidP="00492A08">
      <w:pPr>
        <w:ind w:firstLine="420"/>
        <w:rPr>
          <w:rFonts w:hint="eastAsia"/>
        </w:rPr>
      </w:pPr>
      <w:r>
        <w:rPr>
          <w:rFonts w:hint="eastAsia"/>
        </w:rPr>
        <w:t>在系统设置界面（</w:t>
      </w:r>
      <w:r>
        <w:rPr>
          <w:rFonts w:hint="eastAsia"/>
        </w:rPr>
        <w:t>4.3</w:t>
      </w:r>
      <w:r>
        <w:rPr>
          <w:rFonts w:hint="eastAsia"/>
        </w:rPr>
        <w:t>），点按“显示设置”按钮，进入显示设置界面：</w:t>
      </w:r>
    </w:p>
    <w:p w:rsidR="00492A08" w:rsidRDefault="00CB25B3" w:rsidP="00492A0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3055" cy="1624330"/>
            <wp:effectExtent l="19050" t="0" r="4445" b="0"/>
            <wp:docPr id="14" name="图片 14" descr="显示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显示设置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08" w:rsidRDefault="00492A08" w:rsidP="00492A08">
      <w:pPr>
        <w:ind w:firstLine="420"/>
        <w:rPr>
          <w:rFonts w:hint="eastAsia"/>
        </w:rPr>
      </w:pPr>
      <w:r>
        <w:rPr>
          <w:rFonts w:hint="eastAsia"/>
        </w:rPr>
        <w:t>点按“亮度设置”按钮，进入背光亮度设置界面：</w:t>
      </w:r>
    </w:p>
    <w:p w:rsidR="00492A08" w:rsidRDefault="00CB25B3" w:rsidP="00492A0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53055" cy="1614805"/>
            <wp:effectExtent l="19050" t="0" r="4445" b="0"/>
            <wp:docPr id="15" name="图片 15" descr="背光亮度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背光亮度设置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08" w:rsidRDefault="00492A08" w:rsidP="00492A08">
      <w:pPr>
        <w:ind w:firstLine="420"/>
        <w:rPr>
          <w:rFonts w:hint="eastAsia"/>
        </w:rPr>
      </w:pPr>
      <w:r>
        <w:rPr>
          <w:rFonts w:hint="eastAsia"/>
        </w:rPr>
        <w:t>点按左右箭头，调整背光亮度。点按“返回”按钮，返回显示设置界面。</w:t>
      </w:r>
    </w:p>
    <w:p w:rsidR="00492A08" w:rsidRDefault="00492A08" w:rsidP="00492A08">
      <w:pPr>
        <w:ind w:firstLine="420"/>
        <w:rPr>
          <w:rFonts w:hint="eastAsia"/>
        </w:rPr>
      </w:pPr>
      <w:r>
        <w:rPr>
          <w:rFonts w:hint="eastAsia"/>
        </w:rPr>
        <w:t>点按“触屏校准”按钮，进入触屏校准界面：</w:t>
      </w:r>
    </w:p>
    <w:p w:rsidR="00492A08" w:rsidRPr="00AC3857" w:rsidRDefault="00CB25B3" w:rsidP="00492A0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3055" cy="1624330"/>
            <wp:effectExtent l="19050" t="0" r="4445" b="0"/>
            <wp:docPr id="16" name="图片 16" descr="触屏校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触屏校准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08" w:rsidRDefault="00492A08" w:rsidP="00492A08">
      <w:pPr>
        <w:ind w:firstLine="420"/>
        <w:rPr>
          <w:rFonts w:hint="eastAsia"/>
        </w:rPr>
      </w:pPr>
      <w:r>
        <w:rPr>
          <w:rFonts w:hint="eastAsia"/>
        </w:rPr>
        <w:t>按屏幕提示进行触屏校准。</w:t>
      </w:r>
      <w:r w:rsidRPr="00825D00">
        <w:rPr>
          <w:rFonts w:ascii="微软雅黑" w:eastAsia="微软雅黑" w:hAnsi="微软雅黑" w:hint="eastAsia"/>
        </w:rPr>
        <w:t>触屏校准一般由专业人员进行，不建议用户进行此项操作</w:t>
      </w:r>
      <w:r>
        <w:rPr>
          <w:rFonts w:hint="eastAsia"/>
        </w:rPr>
        <w:t>。校准完毕，点按“</w:t>
      </w:r>
      <w:r w:rsidR="00AC3857">
        <w:rPr>
          <w:rFonts w:hint="eastAsia"/>
        </w:rPr>
        <w:t>退出</w:t>
      </w:r>
      <w:r>
        <w:rPr>
          <w:rFonts w:hint="eastAsia"/>
        </w:rPr>
        <w:t>”按钮返回显示设置界面。</w:t>
      </w:r>
    </w:p>
    <w:p w:rsidR="00492A08" w:rsidRDefault="00492A08" w:rsidP="00492A08">
      <w:pPr>
        <w:rPr>
          <w:rFonts w:hint="eastAsia"/>
        </w:rPr>
      </w:pPr>
      <w:r w:rsidRPr="00891F9A">
        <w:rPr>
          <w:rFonts w:ascii="微软雅黑" w:eastAsia="微软雅黑" w:hAnsi="微软雅黑" w:hint="eastAsia"/>
        </w:rPr>
        <w:t>特别说明</w:t>
      </w:r>
      <w:r>
        <w:rPr>
          <w:rFonts w:hint="eastAsia"/>
        </w:rPr>
        <w:t>：特殊情况下，可能出现显示正常而触摸功能失效的故障，此时可关断电源重新开机，在欢迎界面显示完成之前（时间显示完成之后）长按操作面板上的“</w:t>
      </w:r>
      <w:r w:rsidR="00AC3857">
        <w:rPr>
          <w:rFonts w:hint="eastAsia"/>
        </w:rPr>
        <w:t>停</w:t>
      </w:r>
      <w:r>
        <w:rPr>
          <w:rFonts w:hint="eastAsia"/>
        </w:rPr>
        <w:t>”键</w:t>
      </w:r>
      <w:r>
        <w:rPr>
          <w:rFonts w:hint="eastAsia"/>
        </w:rPr>
        <w:t>6s</w:t>
      </w:r>
      <w:r>
        <w:rPr>
          <w:rFonts w:hint="eastAsia"/>
        </w:rPr>
        <w:t>以上，直接进入触屏校准界面，按屏幕提示（英文）用笔或其他尖头物件依次点击屏幕左上角、右上角和右下角的白色小点，完成触屏校准，即可恢复正常触摸功能。</w:t>
      </w:r>
    </w:p>
    <w:p w:rsidR="00492A08" w:rsidRDefault="00492A08" w:rsidP="00492A08">
      <w:pPr>
        <w:ind w:firstLine="420"/>
        <w:rPr>
          <w:rFonts w:hint="eastAsia"/>
        </w:rPr>
      </w:pPr>
      <w:r>
        <w:rPr>
          <w:rFonts w:hint="eastAsia"/>
        </w:rPr>
        <w:t>显示设置完毕，点按“</w:t>
      </w:r>
      <w:r w:rsidR="00AC3857">
        <w:rPr>
          <w:rFonts w:hint="eastAsia"/>
        </w:rPr>
        <w:t>退出</w:t>
      </w:r>
      <w:r>
        <w:rPr>
          <w:rFonts w:hint="eastAsia"/>
        </w:rPr>
        <w:t>”键返回系统设置界面（</w:t>
      </w:r>
      <w:r>
        <w:rPr>
          <w:rFonts w:hint="eastAsia"/>
        </w:rPr>
        <w:t>4.3</w:t>
      </w:r>
      <w:r>
        <w:rPr>
          <w:rFonts w:hint="eastAsia"/>
        </w:rPr>
        <w:t>）。</w:t>
      </w:r>
    </w:p>
    <w:p w:rsidR="00996781" w:rsidRDefault="00996781" w:rsidP="006C6665">
      <w:pPr>
        <w:pStyle w:val="2"/>
      </w:pPr>
      <w:bookmarkStart w:id="14" w:name="_Toc308439837"/>
      <w:r>
        <w:rPr>
          <w:rFonts w:hint="eastAsia"/>
        </w:rPr>
        <w:lastRenderedPageBreak/>
        <w:t>4.</w:t>
      </w:r>
      <w:r w:rsidR="006B739C">
        <w:rPr>
          <w:rFonts w:hint="eastAsia"/>
        </w:rPr>
        <w:t>4</w:t>
      </w:r>
      <w:r>
        <w:rPr>
          <w:rFonts w:hint="eastAsia"/>
        </w:rPr>
        <w:t xml:space="preserve">　操作使用步骤</w:t>
      </w:r>
      <w:bookmarkEnd w:id="14"/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</w:t>
        </w:r>
        <w:r w:rsidR="006B739C">
          <w:rPr>
            <w:rFonts w:ascii="Arial" w:hAnsi="Arial" w:cs="Arial" w:hint="eastAsia"/>
            <w:color w:val="000000"/>
            <w:kern w:val="0"/>
            <w:szCs w:val="28"/>
          </w:rPr>
          <w:t>4</w:t>
        </w:r>
        <w:r>
          <w:rPr>
            <w:rFonts w:ascii="Arial" w:hAnsi="Arial" w:cs="Arial" w:hint="eastAsia"/>
            <w:color w:val="000000"/>
            <w:kern w:val="0"/>
            <w:szCs w:val="28"/>
          </w:rPr>
          <w:t>.1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熟读使用说明书，按规定校准仪器。</w:t>
      </w:r>
    </w:p>
    <w:p w:rsidR="00996781" w:rsidRDefault="006B739C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4.4</w:t>
        </w:r>
        <w:r w:rsidR="00996781">
          <w:rPr>
            <w:rFonts w:ascii="Arial" w:hAnsi="Arial" w:cs="Arial" w:hint="eastAsia"/>
            <w:color w:val="000000"/>
            <w:kern w:val="0"/>
            <w:szCs w:val="28"/>
          </w:rPr>
          <w:t>.2</w:t>
        </w:r>
        <w:r w:rsidR="00996781"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 w:rsidR="00996781">
        <w:rPr>
          <w:rFonts w:ascii="Arial" w:hAnsi="Arial" w:cs="Arial" w:hint="eastAsia"/>
          <w:color w:val="000000"/>
          <w:kern w:val="0"/>
          <w:szCs w:val="28"/>
        </w:rPr>
        <w:t>按测试方法标准要求的尺寸制备试样。</w:t>
      </w:r>
    </w:p>
    <w:p w:rsidR="00996781" w:rsidRDefault="006B739C">
      <w:pPr>
        <w:autoSpaceDE w:val="0"/>
        <w:autoSpaceDN w:val="0"/>
        <w:adjustRightInd w:val="0"/>
        <w:jc w:val="left"/>
        <w:rPr>
          <w:rFonts w:ascii="Arial" w:hAnsi="Arial" w:cs="Arial" w:hint="eastAsia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4.4</w:t>
        </w:r>
        <w:r w:rsidR="00996781">
          <w:rPr>
            <w:rFonts w:ascii="Arial" w:hAnsi="Arial" w:cs="Arial" w:hint="eastAsia"/>
            <w:color w:val="000000"/>
            <w:kern w:val="0"/>
            <w:szCs w:val="28"/>
          </w:rPr>
          <w:t>.3</w:t>
        </w:r>
        <w:r w:rsidR="00996781"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 w:rsidR="00996781">
        <w:rPr>
          <w:rFonts w:ascii="Arial" w:hAnsi="Arial" w:cs="Arial" w:hint="eastAsia"/>
          <w:color w:val="000000"/>
          <w:kern w:val="0"/>
          <w:szCs w:val="28"/>
        </w:rPr>
        <w:t>根据需要按以下步骤调整试样台板狭缝宽度：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>
        <w:rPr>
          <w:rFonts w:ascii="Arial" w:hAnsi="Arial" w:cs="Arial" w:hint="eastAsia"/>
          <w:color w:val="000000"/>
          <w:kern w:val="0"/>
          <w:szCs w:val="28"/>
        </w:rPr>
        <w:t>a.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松开试样台板上的紧定螺钉；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>
        <w:rPr>
          <w:rFonts w:ascii="Arial" w:hAnsi="Arial" w:cs="Arial" w:hint="eastAsia"/>
          <w:color w:val="000000"/>
          <w:kern w:val="0"/>
          <w:szCs w:val="28"/>
        </w:rPr>
        <w:t>b.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根据所需狭缝宽度，移动左试样台板，定距插销插在左试样台板的相应孔位</w:t>
      </w:r>
      <w:r>
        <w:rPr>
          <w:rFonts w:ascii="Arial" w:hAnsi="Arial" w:cs="Arial" w:hint="eastAsia"/>
          <w:color w:val="000000"/>
          <w:kern w:val="0"/>
          <w:szCs w:val="28"/>
        </w:rPr>
        <w:t>(</w:t>
      </w:r>
      <w:r>
        <w:rPr>
          <w:rFonts w:ascii="Arial" w:hAnsi="Arial" w:cs="Arial" w:hint="eastAsia"/>
          <w:color w:val="000000"/>
          <w:kern w:val="0"/>
          <w:szCs w:val="28"/>
        </w:rPr>
        <w:t>见右箱盖内“狭缝宽度孔位示意图”</w:t>
      </w:r>
      <w:r>
        <w:rPr>
          <w:rFonts w:ascii="Arial" w:hAnsi="Arial" w:cs="Arial" w:hint="eastAsia"/>
          <w:color w:val="000000"/>
          <w:kern w:val="0"/>
          <w:szCs w:val="28"/>
        </w:rPr>
        <w:t>)</w:t>
      </w:r>
      <w:r>
        <w:rPr>
          <w:rFonts w:ascii="Arial" w:hAnsi="Arial" w:cs="Arial" w:hint="eastAsia"/>
          <w:color w:val="000000"/>
          <w:kern w:val="0"/>
          <w:szCs w:val="28"/>
        </w:rPr>
        <w:t>，台板上的孔位应与台板下面垫板的相应孔位对齐，孔位对正后将插销插牢，然后将左台板的两个紧定螺钉旋紧；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>
        <w:rPr>
          <w:rFonts w:ascii="Arial" w:hAnsi="Arial" w:cs="Arial" w:hint="eastAsia"/>
          <w:color w:val="000000"/>
          <w:kern w:val="0"/>
          <w:szCs w:val="28"/>
        </w:rPr>
        <w:t>c.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将右试样台板向右移出，从附件盒中取与所选狭缝宽度尺寸一致的标准定距规（直径</w:t>
      </w:r>
      <w:smartTag w:uri="urn:schemas-microsoft-com:office:smarttags" w:element="chmetcnv">
        <w:smartTagPr>
          <w:attr w:name="UnitName" w:val="mm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5mm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、</w:t>
      </w:r>
      <w:smartTag w:uri="urn:schemas-microsoft-com:office:smarttags" w:element="chmetcnv">
        <w:smartTagPr>
          <w:attr w:name="UnitName" w:val="mm"/>
          <w:attr w:name="SourceValue" w:val="6.3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6.35mm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、</w:t>
      </w:r>
      <w:smartTag w:uri="urn:schemas-microsoft-com:office:smarttags" w:element="chmetcnv">
        <w:smartTagPr>
          <w:attr w:name="UnitName" w:val="mm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10mm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、</w:t>
      </w:r>
      <w:smartTag w:uri="urn:schemas-microsoft-com:office:smarttags" w:element="chmetcnv">
        <w:smartTagPr>
          <w:attr w:name="UnitName" w:val="mm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20mm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的圆柱体各一对，对应相应的狭缝宽度），放在两台板中间狭缝的两端，轻轻将右台板向左推移贴紧两个标准定距规外圆柱面（注意：台板与定距规不可贴得太紧，应使定距规刚刚能取出为宜），然后将两个紧定螺钉旋紧；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 xml:space="preserve">　　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d.  </w:t>
      </w:r>
      <w:r>
        <w:rPr>
          <w:rFonts w:ascii="Arial" w:hAnsi="Arial" w:cs="Arial" w:hint="eastAsia"/>
          <w:color w:val="000000"/>
          <w:kern w:val="0"/>
          <w:szCs w:val="28"/>
        </w:rPr>
        <w:t>取出定距规。</w:t>
      </w:r>
    </w:p>
    <w:p w:rsidR="00996781" w:rsidRDefault="006B739C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4.4</w:t>
        </w:r>
        <w:r w:rsidR="00996781">
          <w:rPr>
            <w:rFonts w:ascii="Arial" w:hAnsi="Arial" w:cs="Arial" w:hint="eastAsia"/>
            <w:color w:val="000000"/>
            <w:kern w:val="0"/>
            <w:szCs w:val="28"/>
          </w:rPr>
          <w:t>.4</w:t>
        </w:r>
        <w:r w:rsidR="00996781"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 w:rsidR="00996781">
        <w:rPr>
          <w:rFonts w:ascii="Arial" w:hAnsi="Arial" w:cs="Arial" w:hint="eastAsia"/>
          <w:color w:val="000000"/>
          <w:kern w:val="0"/>
          <w:szCs w:val="28"/>
        </w:rPr>
        <w:t>将试样按规定的方向对称于狭缝置放在左右试样台板中间。</w:t>
      </w:r>
    </w:p>
    <w:p w:rsidR="00996781" w:rsidRPr="00B94FF9" w:rsidRDefault="00996781" w:rsidP="00B94FF9"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</w:t>
        </w:r>
        <w:r w:rsidR="006B739C">
          <w:rPr>
            <w:rFonts w:ascii="Arial" w:hAnsi="Arial" w:cs="Arial" w:hint="eastAsia"/>
            <w:color w:val="000000"/>
            <w:kern w:val="0"/>
            <w:szCs w:val="28"/>
          </w:rPr>
          <w:t>4</w:t>
        </w:r>
        <w:r>
          <w:rPr>
            <w:rFonts w:ascii="Arial" w:hAnsi="Arial" w:cs="Arial" w:hint="eastAsia"/>
            <w:color w:val="000000"/>
            <w:kern w:val="0"/>
            <w:szCs w:val="28"/>
          </w:rPr>
          <w:t>.5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 w:rsidR="006B739C">
        <w:rPr>
          <w:rFonts w:hint="eastAsia"/>
        </w:rPr>
        <w:t>在主控界面下（</w:t>
      </w:r>
      <w:r w:rsidR="006B739C">
        <w:rPr>
          <w:rFonts w:hint="eastAsia"/>
        </w:rPr>
        <w:t>4.2.2</w:t>
      </w:r>
      <w:r w:rsidR="00767443">
        <w:rPr>
          <w:rFonts w:hint="eastAsia"/>
        </w:rPr>
        <w:t>），点按“进入测试”按钮，</w:t>
      </w:r>
      <w:r w:rsidR="00B94FF9">
        <w:rPr>
          <w:rFonts w:hint="eastAsia"/>
        </w:rPr>
        <w:t>进入测试界面</w:t>
      </w:r>
      <w:r w:rsidR="006C6665">
        <w:rPr>
          <w:rFonts w:hint="eastAsia"/>
        </w:rPr>
        <w:t>（</w:t>
      </w:r>
      <w:r w:rsidR="006C6665">
        <w:rPr>
          <w:rFonts w:hint="eastAsia"/>
        </w:rPr>
        <w:t>4.2.4</w:t>
      </w:r>
      <w:r w:rsidR="006C6665">
        <w:rPr>
          <w:rFonts w:hint="eastAsia"/>
        </w:rPr>
        <w:t>）</w:t>
      </w:r>
      <w:r w:rsidR="00B94FF9">
        <w:rPr>
          <w:rFonts w:hint="eastAsia"/>
        </w:rPr>
        <w:t>，</w:t>
      </w:r>
      <w:r>
        <w:rPr>
          <w:rFonts w:ascii="Arial" w:hAnsi="Arial" w:cs="Arial" w:hint="eastAsia"/>
          <w:color w:val="000000"/>
          <w:kern w:val="0"/>
          <w:szCs w:val="28"/>
        </w:rPr>
        <w:t>仪器进入待工作状态。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</w:t>
        </w:r>
        <w:r w:rsidR="006B739C">
          <w:rPr>
            <w:rFonts w:ascii="Arial" w:hAnsi="Arial" w:cs="Arial" w:hint="eastAsia"/>
            <w:color w:val="000000"/>
            <w:kern w:val="0"/>
            <w:szCs w:val="28"/>
          </w:rPr>
          <w:t>4</w:t>
        </w:r>
        <w:r>
          <w:rPr>
            <w:rFonts w:ascii="Arial" w:hAnsi="Arial" w:cs="Arial" w:hint="eastAsia"/>
            <w:color w:val="000000"/>
            <w:kern w:val="0"/>
            <w:szCs w:val="28"/>
          </w:rPr>
          <w:t>.6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根据试样纵、横向，按“纵横选择”键选择试样方向。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</w:t>
        </w:r>
        <w:r w:rsidR="006B739C">
          <w:rPr>
            <w:rFonts w:ascii="Arial" w:hAnsi="Arial" w:cs="Arial" w:hint="eastAsia"/>
            <w:color w:val="000000"/>
            <w:kern w:val="0"/>
            <w:szCs w:val="28"/>
          </w:rPr>
          <w:t>4</w:t>
        </w:r>
        <w:r>
          <w:rPr>
            <w:rFonts w:ascii="Arial" w:hAnsi="Arial" w:cs="Arial" w:hint="eastAsia"/>
            <w:color w:val="000000"/>
            <w:kern w:val="0"/>
            <w:szCs w:val="28"/>
          </w:rPr>
          <w:t>.7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按</w:t>
      </w:r>
      <w:r w:rsidR="006C6665">
        <w:rPr>
          <w:rFonts w:ascii="Arial" w:hAnsi="Arial" w:cs="Arial" w:hint="eastAsia"/>
          <w:color w:val="000000"/>
          <w:kern w:val="0"/>
          <w:szCs w:val="28"/>
        </w:rPr>
        <w:t>操作面板上的“</w:t>
      </w:r>
      <w:r>
        <w:rPr>
          <w:rFonts w:ascii="Arial" w:hAnsi="Arial" w:cs="Arial" w:hint="eastAsia"/>
          <w:color w:val="000000"/>
          <w:kern w:val="0"/>
          <w:szCs w:val="28"/>
        </w:rPr>
        <w:t>测试</w:t>
      </w:r>
      <w:r w:rsidR="006C6665">
        <w:rPr>
          <w:rFonts w:ascii="Arial" w:hAnsi="Arial" w:cs="Arial" w:hint="eastAsia"/>
          <w:color w:val="000000"/>
          <w:kern w:val="0"/>
          <w:szCs w:val="28"/>
        </w:rPr>
        <w:t>”</w:t>
      </w:r>
      <w:r>
        <w:rPr>
          <w:rFonts w:ascii="Arial" w:hAnsi="Arial" w:cs="Arial" w:hint="eastAsia"/>
          <w:color w:val="000000"/>
          <w:kern w:val="0"/>
          <w:szCs w:val="28"/>
        </w:rPr>
        <w:t>键，仪器自动完成一次测试。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</w:t>
        </w:r>
        <w:r w:rsidR="006B739C">
          <w:rPr>
            <w:rFonts w:ascii="Arial" w:hAnsi="Arial" w:cs="Arial" w:hint="eastAsia"/>
            <w:color w:val="000000"/>
            <w:kern w:val="0"/>
            <w:szCs w:val="28"/>
          </w:rPr>
          <w:t>4</w:t>
        </w:r>
        <w:r>
          <w:rPr>
            <w:rFonts w:ascii="Arial" w:hAnsi="Arial" w:cs="Arial" w:hint="eastAsia"/>
            <w:color w:val="000000"/>
            <w:kern w:val="0"/>
            <w:szCs w:val="28"/>
          </w:rPr>
          <w:t>.8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更换试样，进行下一次测试。</w:t>
      </w:r>
      <w:r w:rsidR="006C6665">
        <w:rPr>
          <w:rFonts w:ascii="Arial" w:hAnsi="Arial" w:cs="Arial" w:hint="eastAsia"/>
          <w:color w:val="000000"/>
          <w:kern w:val="0"/>
          <w:szCs w:val="28"/>
        </w:rPr>
        <w:t>对同一试样方向（纵向或横向）的以一组试样</w:t>
      </w:r>
      <w:r w:rsidR="000C6374">
        <w:rPr>
          <w:rFonts w:ascii="Arial" w:hAnsi="Arial" w:cs="Arial" w:hint="eastAsia"/>
          <w:color w:val="000000"/>
          <w:kern w:val="0"/>
          <w:szCs w:val="28"/>
        </w:rPr>
        <w:t>，可不再进行纵横向选择，只需按“测试”键测试即可。</w:t>
      </w:r>
    </w:p>
    <w:p w:rsidR="00E64BCF" w:rsidRDefault="00E64BCF" w:rsidP="006C6665">
      <w:pPr>
        <w:pStyle w:val="2"/>
        <w:rPr>
          <w:rFonts w:hint="eastAsia"/>
        </w:rPr>
      </w:pPr>
      <w:bookmarkStart w:id="15" w:name="_Toc257289362"/>
      <w:bookmarkStart w:id="16" w:name="_Toc289242462"/>
      <w:bookmarkStart w:id="17" w:name="_Toc308439838"/>
      <w:r>
        <w:rPr>
          <w:rFonts w:hint="eastAsia"/>
        </w:rPr>
        <w:t xml:space="preserve">4.5 </w:t>
      </w:r>
      <w:r>
        <w:rPr>
          <w:rFonts w:hint="eastAsia"/>
        </w:rPr>
        <w:t>数据处理</w:t>
      </w:r>
      <w:bookmarkEnd w:id="15"/>
      <w:bookmarkEnd w:id="16"/>
      <w:bookmarkEnd w:id="17"/>
    </w:p>
    <w:p w:rsidR="00E64BCF" w:rsidRDefault="00E64BCF" w:rsidP="00E64BCF">
      <w:pPr>
        <w:ind w:firstLine="420"/>
        <w:rPr>
          <w:rFonts w:hint="eastAsia"/>
        </w:rPr>
      </w:pPr>
      <w:r>
        <w:rPr>
          <w:rFonts w:hint="eastAsia"/>
        </w:rPr>
        <w:t>在主控界面下（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>），点按“数据处理”按钮，进入数据处理界面：</w:t>
      </w:r>
    </w:p>
    <w:p w:rsidR="00E64BCF" w:rsidRPr="00901607" w:rsidRDefault="00CB25B3" w:rsidP="006727AC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57500" cy="1619250"/>
            <wp:effectExtent l="19050" t="0" r="0" b="0"/>
            <wp:docPr id="17" name="图片 17" descr="数据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数据处理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CF" w:rsidRDefault="00E64BCF" w:rsidP="00E64BCF">
      <w:pPr>
        <w:ind w:firstLine="420"/>
        <w:rPr>
          <w:rFonts w:hint="eastAsia"/>
        </w:rPr>
      </w:pPr>
      <w:r>
        <w:rPr>
          <w:rFonts w:hint="eastAsia"/>
        </w:rPr>
        <w:t>点按上下箭头，可提取显示任意一次测试数据。点按“删除”按钮，可删除高亮显示的当次测试数据。点按“</w:t>
      </w:r>
      <w:r w:rsidR="00901607">
        <w:rPr>
          <w:rFonts w:hint="eastAsia"/>
        </w:rPr>
        <w:t>返回</w:t>
      </w:r>
      <w:r>
        <w:rPr>
          <w:rFonts w:hint="eastAsia"/>
        </w:rPr>
        <w:t>”按钮，返回</w:t>
      </w:r>
      <w:r w:rsidR="00033354">
        <w:rPr>
          <w:rFonts w:hint="eastAsia"/>
        </w:rPr>
        <w:t>主控</w:t>
      </w:r>
      <w:r>
        <w:rPr>
          <w:rFonts w:hint="eastAsia"/>
        </w:rPr>
        <w:t>界面（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</w:t>
        </w:r>
        <w:r w:rsidR="00033354">
          <w:rPr>
            <w:rFonts w:hint="eastAsia"/>
          </w:rPr>
          <w:t>2.2</w:t>
        </w:r>
      </w:smartTag>
      <w:r>
        <w:rPr>
          <w:rFonts w:hint="eastAsia"/>
        </w:rPr>
        <w:t>）。</w:t>
      </w:r>
    </w:p>
    <w:p w:rsidR="00E64BCF" w:rsidRDefault="00E64BCF" w:rsidP="006C6665">
      <w:pPr>
        <w:pStyle w:val="2"/>
        <w:rPr>
          <w:rFonts w:hint="eastAsia"/>
        </w:rPr>
      </w:pPr>
      <w:bookmarkStart w:id="18" w:name="_Toc257289363"/>
      <w:bookmarkStart w:id="19" w:name="_Toc289242463"/>
      <w:bookmarkStart w:id="20" w:name="_Toc308439839"/>
      <w:r>
        <w:rPr>
          <w:rFonts w:hint="eastAsia"/>
        </w:rPr>
        <w:t>4.6</w:t>
      </w:r>
      <w:r>
        <w:rPr>
          <w:rFonts w:hint="eastAsia"/>
        </w:rPr>
        <w:t>打印</w:t>
      </w:r>
      <w:bookmarkEnd w:id="18"/>
      <w:bookmarkEnd w:id="19"/>
      <w:bookmarkEnd w:id="20"/>
    </w:p>
    <w:p w:rsidR="00E64BCF" w:rsidRDefault="00E64BCF" w:rsidP="00E64BCF">
      <w:pPr>
        <w:pStyle w:val="0"/>
        <w:ind w:firstLine="420"/>
        <w:rPr>
          <w:rFonts w:hint="eastAsia"/>
        </w:rPr>
      </w:pPr>
      <w:r>
        <w:rPr>
          <w:rFonts w:hint="eastAsia"/>
        </w:rPr>
        <w:t>在主控界面（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>）下点按“打印”按钮，或在测试界面（</w:t>
      </w:r>
      <w:r>
        <w:rPr>
          <w:rFonts w:hint="eastAsia"/>
        </w:rPr>
        <w:t>4.</w:t>
      </w:r>
      <w:r w:rsidR="00033354">
        <w:rPr>
          <w:rFonts w:hint="eastAsia"/>
        </w:rPr>
        <w:t>2.</w:t>
      </w:r>
      <w:r>
        <w:rPr>
          <w:rFonts w:hint="eastAsia"/>
        </w:rPr>
        <w:t>4</w:t>
      </w:r>
      <w:r>
        <w:rPr>
          <w:rFonts w:hint="eastAsia"/>
        </w:rPr>
        <w:t>）下点按“打印”按钮，</w:t>
      </w:r>
      <w:r w:rsidR="000C6374">
        <w:rPr>
          <w:rFonts w:hint="eastAsia"/>
        </w:rPr>
        <w:t>或直接按操作面板上的“打印”键，</w:t>
      </w:r>
      <w:r>
        <w:rPr>
          <w:rFonts w:hint="eastAsia"/>
        </w:rPr>
        <w:t>进入打印界面：</w:t>
      </w:r>
    </w:p>
    <w:p w:rsidR="00E64BCF" w:rsidRDefault="00CB25B3" w:rsidP="00E64BCF">
      <w:pPr>
        <w:pStyle w:val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7500" cy="1619250"/>
            <wp:effectExtent l="19050" t="0" r="0" b="0"/>
            <wp:docPr id="18" name="图片 18" descr="打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打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31" w:rsidRDefault="00103331" w:rsidP="00E64BCF">
      <w:pPr>
        <w:pStyle w:val="0"/>
        <w:ind w:firstLine="420"/>
        <w:rPr>
          <w:rFonts w:hint="eastAsia"/>
        </w:rPr>
      </w:pPr>
    </w:p>
    <w:p w:rsidR="00103331" w:rsidRDefault="00E64BCF" w:rsidP="00E64BCF">
      <w:pPr>
        <w:pStyle w:val="0"/>
        <w:ind w:firstLine="420"/>
        <w:rPr>
          <w:color w:val="000000"/>
          <w:kern w:val="0"/>
          <w:szCs w:val="28"/>
        </w:rPr>
      </w:pPr>
      <w:r>
        <w:rPr>
          <w:rFonts w:hint="eastAsia"/>
        </w:rPr>
        <w:t>按常规打印格式打印输出所有设定的参量及各项测试结果的平均值。</w:t>
      </w:r>
      <w:r>
        <w:rPr>
          <w:rFonts w:hint="eastAsia"/>
          <w:color w:val="000000"/>
          <w:kern w:val="0"/>
          <w:szCs w:val="28"/>
        </w:rPr>
        <w:t>打印输出时各参量的代号和含义如下：</w:t>
      </w:r>
    </w:p>
    <w:p w:rsidR="00996781" w:rsidRPr="00E64BCF" w:rsidRDefault="00103331" w:rsidP="007518E9">
      <w:pPr>
        <w:widowControl/>
        <w:jc w:val="left"/>
        <w:rPr>
          <w:rFonts w:hint="eastAsia"/>
        </w:rPr>
      </w:pPr>
      <w:r>
        <w:rPr>
          <w:color w:val="000000"/>
          <w:kern w:val="0"/>
          <w:szCs w:val="28"/>
        </w:rPr>
        <w:br w:type="page"/>
      </w:r>
    </w:p>
    <w:tbl>
      <w:tblPr>
        <w:tblpPr w:leftFromText="180" w:rightFromText="180" w:vertAnchor="text" w:horzAnchor="margin" w:tblpX="108" w:tblpY="18"/>
        <w:tblW w:w="5954" w:type="dxa"/>
        <w:tblBorders>
          <w:top w:val="single" w:sz="8" w:space="0" w:color="000000"/>
          <w:left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2302"/>
        <w:gridCol w:w="3652"/>
      </w:tblGrid>
      <w:tr w:rsidR="00996781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6781" w:rsidRDefault="00996781">
            <w:pPr>
              <w:autoSpaceDE w:val="0"/>
              <w:autoSpaceDN w:val="0"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lastRenderedPageBreak/>
              <w:t>打印内容及格式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96781" w:rsidRDefault="00996781">
            <w:pPr>
              <w:autoSpaceDE w:val="0"/>
              <w:autoSpaceDN w:val="0"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说　　明</w:t>
            </w:r>
          </w:p>
        </w:tc>
      </w:tr>
      <w:tr w:rsidR="00996781">
        <w:tblPrEx>
          <w:tblBorders>
            <w:top w:val="none" w:sz="0" w:space="0" w:color="auto"/>
            <w:bottom w:val="single" w:sz="8" w:space="0" w:color="000000"/>
          </w:tblBorders>
          <w:tblCellMar>
            <w:top w:w="0" w:type="dxa"/>
            <w:bottom w:w="0" w:type="dxa"/>
          </w:tblCellMar>
        </w:tblPrEx>
        <w:trPr>
          <w:cantSplit/>
          <w:trHeight w:val="3565"/>
        </w:trPr>
        <w:tc>
          <w:tcPr>
            <w:tcW w:w="23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6781" w:rsidRDefault="00996781">
            <w:pPr>
              <w:autoSpaceDE w:val="0"/>
              <w:autoSpaceDN w:val="0"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柔软度试验</w:t>
            </w:r>
          </w:p>
          <w:p w:rsidR="00996781" w:rsidRDefault="00996781">
            <w:pPr>
              <w:autoSpaceDE w:val="0"/>
              <w:autoSpaceDN w:val="0"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＿＿年＿月＿日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NAME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 w:hint="eastAsia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NO.</w:t>
            </w:r>
          </w:p>
          <w:p w:rsidR="00996781" w:rsidRDefault="00996781">
            <w:pPr>
              <w:autoSpaceDE w:val="0"/>
              <w:autoSpaceDN w:val="0"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横向</w:t>
            </w:r>
            <w:r>
              <w:rPr>
                <w:rFonts w:ascii="Arial" w:hAnsi="Arial" w:cs="Arial" w:hint="eastAsia"/>
                <w:kern w:val="0"/>
              </w:rPr>
              <w:t>(H)</w:t>
            </w:r>
            <w:r>
              <w:rPr>
                <w:rFonts w:ascii="Arial" w:hAnsi="Arial" w:cs="Arial" w:hint="eastAsia"/>
                <w:kern w:val="0"/>
              </w:rPr>
              <w:t>或纵向</w:t>
            </w:r>
            <w:r>
              <w:rPr>
                <w:rFonts w:ascii="Arial" w:hAnsi="Arial" w:cs="Arial" w:hint="eastAsia"/>
                <w:kern w:val="0"/>
              </w:rPr>
              <w:t>(Z)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F</w:t>
            </w:r>
            <w:r>
              <w:rPr>
                <w:rFonts w:ascii="Arial" w:hAnsi="Arial" w:cs="Arial" w:hint="eastAsia"/>
                <w:kern w:val="0"/>
                <w:vertAlign w:val="subscript"/>
              </w:rPr>
              <w:t>01</w:t>
            </w:r>
            <w:r>
              <w:rPr>
                <w:rFonts w:ascii="Arial" w:hAnsi="Arial" w:cs="Arial" w:hint="eastAsia"/>
                <w:kern w:val="0"/>
              </w:rPr>
              <w:t>＝××××</w:t>
            </w:r>
            <w:r>
              <w:rPr>
                <w:rFonts w:ascii="Arial" w:hAnsi="Arial" w:cs="Arial" w:hint="eastAsia"/>
                <w:kern w:val="0"/>
              </w:rPr>
              <w:t xml:space="preserve">mN </w:t>
            </w:r>
            <w:r>
              <w:rPr>
                <w:rFonts w:ascii="Arial" w:hAnsi="Arial" w:cs="Arial" w:hint="eastAsia"/>
                <w:kern w:val="0"/>
              </w:rPr>
              <w:t xml:space="preserve">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F</w:t>
            </w:r>
            <w:r>
              <w:rPr>
                <w:rFonts w:ascii="Arial" w:hAnsi="Arial" w:cs="Arial" w:hint="eastAsia"/>
                <w:kern w:val="0"/>
                <w:vertAlign w:val="subscript"/>
              </w:rPr>
              <w:t>02</w:t>
            </w:r>
            <w:r>
              <w:rPr>
                <w:rFonts w:ascii="Arial" w:hAnsi="Arial" w:cs="Arial" w:hint="eastAsia"/>
                <w:kern w:val="0"/>
              </w:rPr>
              <w:t>＝××××</w:t>
            </w:r>
            <w:r>
              <w:rPr>
                <w:rFonts w:ascii="Arial" w:hAnsi="Arial" w:cs="Arial" w:hint="eastAsia"/>
                <w:kern w:val="0"/>
              </w:rPr>
              <w:t xml:space="preserve">mN </w:t>
            </w:r>
            <w:r>
              <w:rPr>
                <w:rFonts w:ascii="Arial" w:hAnsi="Arial" w:cs="Arial" w:hint="eastAsia"/>
                <w:kern w:val="0"/>
              </w:rPr>
              <w:t xml:space="preserve">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 w:hint="eastAsia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 xml:space="preserve">　　　　┆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F</w:t>
            </w:r>
            <w:r>
              <w:rPr>
                <w:rFonts w:ascii="Arial" w:hAnsi="Arial" w:cs="Arial"/>
                <w:kern w:val="0"/>
                <w:vertAlign w:val="subscript"/>
              </w:rPr>
              <w:t>n</w:t>
            </w:r>
            <w:r>
              <w:rPr>
                <w:rFonts w:ascii="Arial" w:hAnsi="Arial" w:cs="Arial" w:hint="eastAsia"/>
                <w:kern w:val="0"/>
              </w:rPr>
              <w:t>＝××××</w:t>
            </w:r>
            <w:r>
              <w:rPr>
                <w:rFonts w:ascii="Arial" w:hAnsi="Arial" w:cs="Arial"/>
                <w:kern w:val="0"/>
              </w:rPr>
              <w:t xml:space="preserve">    </w:t>
            </w:r>
            <w:r>
              <w:rPr>
                <w:rFonts w:ascii="Arial" w:hAnsi="Arial" w:cs="Arial" w:hint="eastAsia"/>
                <w:kern w:val="0"/>
              </w:rPr>
              <w:t>mN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position w:val="-4"/>
              </w:rPr>
              <w:object w:dxaOrig="26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pt;height:16pt" o:ole="">
                  <v:imagedata r:id="rId27" o:title=""/>
                </v:shape>
                <o:OLEObject Type="Embed" ProgID="Equation.3" ShapeID="_x0000_i1025" DrawAspect="Content" ObjectID="_1382182269" r:id="rId28"/>
              </w:object>
            </w:r>
            <w:r>
              <w:rPr>
                <w:rFonts w:ascii="Arial" w:hAnsi="Arial" w:cs="Arial" w:hint="eastAsia"/>
                <w:kern w:val="0"/>
              </w:rPr>
              <w:t>＝×××</w:t>
            </w:r>
            <w:r>
              <w:rPr>
                <w:rFonts w:ascii="Arial" w:hAnsi="Arial" w:cs="Arial" w:hint="eastAsia"/>
                <w:kern w:val="0"/>
              </w:rPr>
              <w:t>.</w:t>
            </w:r>
            <w:r>
              <w:rPr>
                <w:rFonts w:ascii="Arial" w:hAnsi="Arial" w:cs="Arial" w:hint="eastAsia"/>
                <w:kern w:val="0"/>
              </w:rPr>
              <w:t>×</w:t>
            </w:r>
            <w:r>
              <w:rPr>
                <w:rFonts w:ascii="Arial" w:hAnsi="Arial" w:cs="Arial"/>
                <w:kern w:val="0"/>
              </w:rPr>
              <w:t xml:space="preserve">   </w:t>
            </w:r>
            <w:r>
              <w:rPr>
                <w:rFonts w:ascii="Arial" w:hAnsi="Arial" w:cs="Arial" w:hint="eastAsia"/>
                <w:kern w:val="0"/>
              </w:rPr>
              <w:t xml:space="preserve">mN  </w:t>
            </w:r>
            <w:r>
              <w:rPr>
                <w:rFonts w:ascii="Arial" w:hAnsi="Arial" w:cs="Arial" w:hint="eastAsia"/>
                <w:kern w:val="0"/>
              </w:rPr>
              <w:t xml:space="preserve">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σ＝×××</w:t>
            </w:r>
            <w:r>
              <w:rPr>
                <w:rFonts w:ascii="Arial" w:hAnsi="Arial" w:cs="Arial" w:hint="eastAsia"/>
                <w:kern w:val="0"/>
              </w:rPr>
              <w:t>.</w:t>
            </w:r>
            <w:r>
              <w:rPr>
                <w:rFonts w:ascii="Arial" w:hAnsi="Arial" w:cs="Arial" w:hint="eastAsia"/>
                <w:kern w:val="0"/>
              </w:rPr>
              <w:t>×</w:t>
            </w:r>
            <w:r>
              <w:rPr>
                <w:rFonts w:ascii="Arial" w:hAnsi="Arial" w:cs="Arial"/>
                <w:kern w:val="0"/>
              </w:rPr>
              <w:t xml:space="preserve">   </w:t>
            </w:r>
            <w:r>
              <w:rPr>
                <w:rFonts w:ascii="Arial" w:hAnsi="Arial" w:cs="Arial" w:hint="eastAsia"/>
                <w:kern w:val="0"/>
              </w:rPr>
              <w:t xml:space="preserve">mN </w:t>
            </w:r>
            <w:r>
              <w:rPr>
                <w:rFonts w:ascii="Arial" w:hAnsi="Arial" w:cs="Arial" w:hint="eastAsia"/>
                <w:kern w:val="0"/>
              </w:rPr>
              <w:t xml:space="preserve">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v</w:t>
            </w:r>
            <w:r>
              <w:rPr>
                <w:rFonts w:ascii="Arial" w:hAnsi="Arial" w:cs="Arial" w:hint="eastAsia"/>
                <w:kern w:val="0"/>
              </w:rPr>
              <w:t>＝×××</w:t>
            </w:r>
            <w:r>
              <w:rPr>
                <w:rFonts w:ascii="Arial" w:hAnsi="Arial" w:cs="Arial" w:hint="eastAsia"/>
                <w:kern w:val="0"/>
              </w:rPr>
              <w:t>.</w:t>
            </w:r>
            <w:r>
              <w:rPr>
                <w:rFonts w:ascii="Arial" w:hAnsi="Arial" w:cs="Arial" w:hint="eastAsia"/>
                <w:kern w:val="0"/>
              </w:rPr>
              <w:t>×</w:t>
            </w:r>
            <w:r>
              <w:rPr>
                <w:rFonts w:ascii="Arial" w:hAnsi="Arial" w:cs="Arial"/>
                <w:kern w:val="0"/>
              </w:rPr>
              <w:t xml:space="preserve">    </w:t>
            </w:r>
            <w:r>
              <w:rPr>
                <w:rFonts w:ascii="Arial" w:hAnsi="Arial" w:cs="Arial" w:hint="eastAsia"/>
                <w:kern w:val="0"/>
              </w:rPr>
              <w:t xml:space="preserve">mN  </w:t>
            </w:r>
            <w:r>
              <w:rPr>
                <w:rFonts w:ascii="Arial" w:hAnsi="Arial" w:cs="Arial" w:hint="eastAsia"/>
                <w:kern w:val="0"/>
              </w:rPr>
              <w:t xml:space="preserve">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F</w:t>
            </w:r>
            <w:r>
              <w:rPr>
                <w:rFonts w:ascii="Arial" w:hAnsi="Arial" w:cs="Arial"/>
                <w:kern w:val="0"/>
                <w:vertAlign w:val="subscript"/>
              </w:rPr>
              <w:t>max</w:t>
            </w:r>
            <w:r>
              <w:rPr>
                <w:rFonts w:ascii="Arial" w:hAnsi="Arial" w:cs="Arial" w:hint="eastAsia"/>
                <w:kern w:val="0"/>
              </w:rPr>
              <w:t>＝××××</w:t>
            </w:r>
            <w:r>
              <w:rPr>
                <w:rFonts w:ascii="Arial" w:hAnsi="Arial" w:cs="Arial"/>
                <w:kern w:val="0"/>
              </w:rPr>
              <w:t xml:space="preserve">   </w:t>
            </w:r>
            <w:r>
              <w:rPr>
                <w:rFonts w:ascii="Arial" w:hAnsi="Arial" w:cs="Arial" w:hint="eastAsia"/>
                <w:kern w:val="0"/>
              </w:rPr>
              <w:t>mN</w:t>
            </w:r>
            <w:r>
              <w:rPr>
                <w:rFonts w:ascii="Arial" w:hAnsi="Arial" w:cs="Arial" w:hint="eastAsia"/>
                <w:kern w:val="0"/>
              </w:rPr>
              <w:t xml:space="preserve">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 w:hint="eastAsia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F</w:t>
            </w:r>
            <w:r>
              <w:rPr>
                <w:rFonts w:ascii="Arial" w:hAnsi="Arial" w:cs="Arial"/>
                <w:kern w:val="0"/>
                <w:vertAlign w:val="subscript"/>
              </w:rPr>
              <w:t>min</w:t>
            </w:r>
            <w:r>
              <w:rPr>
                <w:rFonts w:ascii="Arial" w:hAnsi="Arial" w:cs="Arial" w:hint="eastAsia"/>
                <w:kern w:val="0"/>
              </w:rPr>
              <w:t>＝××××</w:t>
            </w:r>
            <w:r>
              <w:rPr>
                <w:rFonts w:ascii="Arial" w:hAnsi="Arial" w:cs="Arial"/>
                <w:kern w:val="0"/>
              </w:rPr>
              <w:t xml:space="preserve">   </w:t>
            </w:r>
            <w:r>
              <w:rPr>
                <w:rFonts w:ascii="Arial" w:hAnsi="Arial" w:cs="Arial" w:hint="eastAsia"/>
                <w:kern w:val="0"/>
              </w:rPr>
              <w:t>mN</w:t>
            </w:r>
          </w:p>
          <w:p w:rsidR="00996781" w:rsidRDefault="00996781" w:rsidP="00996781">
            <w:pPr>
              <w:autoSpaceDE w:val="0"/>
              <w:autoSpaceDN w:val="0"/>
              <w:jc w:val="center"/>
              <w:rPr>
                <w:rFonts w:ascii="Arial" w:hAnsi="Arial" w:cs="Arial" w:hint="eastAsia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纵横向</w:t>
            </w:r>
          </w:p>
          <w:p w:rsidR="00996781" w:rsidRPr="00996781" w:rsidRDefault="00996781" w:rsidP="00996781">
            <w:pPr>
              <w:autoSpaceDE w:val="0"/>
              <w:autoSpaceDN w:val="0"/>
              <w:rPr>
                <w:rFonts w:ascii="Arial" w:hAnsi="Arial" w:cs="Arial"/>
                <w:w w:val="90"/>
                <w:kern w:val="0"/>
              </w:rPr>
            </w:pPr>
            <w:r w:rsidRPr="00996781">
              <w:rPr>
                <w:rFonts w:ascii="Arial" w:hAnsi="Arial" w:cs="Arial"/>
                <w:w w:val="90"/>
                <w:kern w:val="0"/>
                <w:position w:val="-4"/>
              </w:rPr>
              <w:object w:dxaOrig="260" w:dyaOrig="320">
                <v:shape id="_x0000_i1026" type="#_x0000_t75" style="width:13pt;height:16pt" o:ole="">
                  <v:imagedata r:id="rId27" o:title=""/>
                </v:shape>
                <o:OLEObject Type="Embed" ProgID="Equation.3" ShapeID="_x0000_i1026" DrawAspect="Content" ObjectID="_1382182270" r:id="rId29"/>
              </w:object>
            </w:r>
            <w:r w:rsidRPr="00996781">
              <w:rPr>
                <w:rFonts w:ascii="Arial" w:hAnsi="Arial" w:cs="Arial" w:hint="eastAsia"/>
                <w:w w:val="90"/>
                <w:kern w:val="0"/>
              </w:rPr>
              <w:t>ZH</w:t>
            </w:r>
            <w:r w:rsidRPr="00996781">
              <w:rPr>
                <w:rFonts w:ascii="Arial" w:hAnsi="Arial" w:cs="Arial" w:hint="eastAsia"/>
                <w:w w:val="90"/>
                <w:kern w:val="0"/>
              </w:rPr>
              <w:t>＝×××</w:t>
            </w:r>
            <w:r w:rsidRPr="00996781">
              <w:rPr>
                <w:rFonts w:ascii="Arial" w:hAnsi="Arial" w:cs="Arial" w:hint="eastAsia"/>
                <w:w w:val="90"/>
                <w:kern w:val="0"/>
              </w:rPr>
              <w:t>.</w:t>
            </w:r>
            <w:r w:rsidRPr="00996781">
              <w:rPr>
                <w:rFonts w:ascii="Arial" w:hAnsi="Arial" w:cs="Arial" w:hint="eastAsia"/>
                <w:w w:val="90"/>
                <w:kern w:val="0"/>
              </w:rPr>
              <w:t>×</w:t>
            </w:r>
            <w:r w:rsidRPr="00996781">
              <w:rPr>
                <w:rFonts w:ascii="Arial" w:hAnsi="Arial" w:cs="Arial"/>
                <w:w w:val="90"/>
                <w:kern w:val="0"/>
              </w:rPr>
              <w:t xml:space="preserve">   </w:t>
            </w:r>
            <w:r w:rsidRPr="00996781">
              <w:rPr>
                <w:rFonts w:ascii="Arial" w:hAnsi="Arial" w:cs="Arial" w:hint="eastAsia"/>
                <w:w w:val="90"/>
                <w:kern w:val="0"/>
              </w:rPr>
              <w:t>mN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填写试验日期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填写试验名称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填写试验组别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 xml:space="preserve">试样方向　　　　</w:t>
            </w:r>
            <w:r>
              <w:rPr>
                <w:rFonts w:ascii="Arial" w:hAnsi="Arial" w:cs="Arial" w:hint="eastAsia"/>
                <w:kern w:val="0"/>
              </w:rPr>
              <w:t xml:space="preserve">  </w:t>
            </w:r>
            <w:r>
              <w:rPr>
                <w:rFonts w:ascii="Arial" w:hAnsi="Arial" w:cs="Arial" w:hint="eastAsia"/>
                <w:kern w:val="0"/>
              </w:rPr>
              <w:t xml:space="preserve">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F</w:t>
            </w:r>
            <w:r>
              <w:rPr>
                <w:rFonts w:ascii="Arial" w:hAnsi="Arial" w:cs="Arial"/>
                <w:kern w:val="0"/>
                <w:vertAlign w:val="subscript"/>
              </w:rPr>
              <w:t>01</w:t>
            </w:r>
            <w:r>
              <w:rPr>
                <w:rFonts w:ascii="Arial" w:hAnsi="Arial" w:cs="Arial" w:hint="eastAsia"/>
                <w:kern w:val="0"/>
              </w:rPr>
              <w:t>～</w:t>
            </w:r>
            <w:r>
              <w:rPr>
                <w:rFonts w:ascii="Arial" w:hAnsi="Arial" w:cs="Arial" w:hint="eastAsia"/>
                <w:kern w:val="0"/>
              </w:rPr>
              <w:t>F</w:t>
            </w:r>
            <w:r>
              <w:rPr>
                <w:rFonts w:ascii="Arial" w:hAnsi="Arial" w:cs="Arial"/>
                <w:kern w:val="0"/>
                <w:vertAlign w:val="subscript"/>
              </w:rPr>
              <w:t>n</w:t>
            </w:r>
            <w:r>
              <w:rPr>
                <w:rFonts w:ascii="Arial" w:hAnsi="Arial" w:cs="Arial" w:hint="eastAsia"/>
                <w:kern w:val="0"/>
              </w:rPr>
              <w:t xml:space="preserve">：按顺序排列的单次测试值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 xml:space="preserve">　　　　　　　　　　　　　　　　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 w:hint="eastAsia"/>
                <w:kern w:val="0"/>
              </w:rPr>
            </w:pP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  <w:position w:val="-4"/>
              </w:rPr>
              <w:object w:dxaOrig="260" w:dyaOrig="320">
                <v:shape id="_x0000_i1027" type="#_x0000_t75" style="width:13pt;height:16pt" o:ole="">
                  <v:imagedata r:id="rId30" o:title=""/>
                </v:shape>
                <o:OLEObject Type="Embed" ProgID="Equation.3" ShapeID="_x0000_i1027" DrawAspect="Content" ObjectID="_1382182271" r:id="rId31"/>
              </w:object>
            </w:r>
            <w:r>
              <w:rPr>
                <w:rFonts w:ascii="Arial" w:hAnsi="Arial" w:cs="Arial" w:hint="eastAsia"/>
                <w:kern w:val="0"/>
              </w:rPr>
              <w:t xml:space="preserve">：平均值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 xml:space="preserve">σ：标准偏差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v</w:t>
            </w:r>
            <w:r>
              <w:rPr>
                <w:rFonts w:ascii="Arial" w:hAnsi="Arial" w:cs="Arial" w:hint="eastAsia"/>
                <w:kern w:val="0"/>
              </w:rPr>
              <w:t>：变异系数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F</w:t>
            </w:r>
            <w:r>
              <w:rPr>
                <w:rFonts w:ascii="Arial" w:hAnsi="Arial" w:cs="Arial"/>
                <w:kern w:val="0"/>
                <w:vertAlign w:val="subscript"/>
              </w:rPr>
              <w:t>max</w:t>
            </w:r>
            <w:r>
              <w:rPr>
                <w:rFonts w:ascii="Arial" w:hAnsi="Arial" w:cs="Arial" w:hint="eastAsia"/>
                <w:kern w:val="0"/>
              </w:rPr>
              <w:t>：一组测试数据中的最大值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 w:hint="eastAsia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F</w:t>
            </w:r>
            <w:r>
              <w:rPr>
                <w:rFonts w:ascii="Arial" w:hAnsi="Arial" w:cs="Arial"/>
                <w:kern w:val="0"/>
                <w:vertAlign w:val="subscript"/>
              </w:rPr>
              <w:t>min</w:t>
            </w:r>
            <w:r>
              <w:rPr>
                <w:rFonts w:ascii="Arial" w:hAnsi="Arial" w:cs="Arial" w:hint="eastAsia"/>
                <w:kern w:val="0"/>
              </w:rPr>
              <w:t>：一组测试数据中的最小值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 w:hint="eastAsia"/>
                <w:kern w:val="0"/>
              </w:rPr>
            </w:pPr>
            <w:r>
              <w:rPr>
                <w:rFonts w:ascii="Arial" w:hAnsi="Arial" w:cs="Arial"/>
                <w:kern w:val="0"/>
                <w:position w:val="-4"/>
              </w:rPr>
              <w:object w:dxaOrig="260" w:dyaOrig="320">
                <v:shape id="_x0000_i1028" type="#_x0000_t75" style="width:13pt;height:16pt" o:ole="">
                  <v:imagedata r:id="rId30" o:title=""/>
                </v:shape>
                <o:OLEObject Type="Embed" ProgID="Equation.3" ShapeID="_x0000_i1028" DrawAspect="Content" ObjectID="_1382182272" r:id="rId32"/>
              </w:object>
            </w:r>
            <w:r>
              <w:rPr>
                <w:rFonts w:ascii="Arial" w:hAnsi="Arial" w:cs="Arial" w:hint="eastAsia"/>
                <w:kern w:val="0"/>
              </w:rPr>
              <w:t>ZH</w:t>
            </w:r>
            <w:r>
              <w:rPr>
                <w:rFonts w:ascii="Arial" w:hAnsi="Arial" w:cs="Arial" w:hint="eastAsia"/>
                <w:kern w:val="0"/>
              </w:rPr>
              <w:t>：纵横向平均值</w:t>
            </w:r>
          </w:p>
        </w:tc>
      </w:tr>
    </w:tbl>
    <w:p w:rsidR="00E64BCF" w:rsidRDefault="00E64BCF" w:rsidP="00E64BCF">
      <w:pPr>
        <w:ind w:firstLine="420"/>
        <w:rPr>
          <w:rFonts w:hint="eastAsia"/>
        </w:rPr>
      </w:pPr>
      <w:r>
        <w:rPr>
          <w:rFonts w:eastAsia="黑体" w:hint="eastAsia"/>
        </w:rPr>
        <w:t>注</w:t>
      </w:r>
      <w:r>
        <w:rPr>
          <w:rFonts w:eastAsia="黑体" w:hint="eastAsia"/>
        </w:rPr>
        <w:t xml:space="preserve"> 1</w:t>
      </w:r>
      <w:r>
        <w:rPr>
          <w:rFonts w:hint="eastAsia"/>
        </w:rPr>
        <w:t>：试验机最多可以存储</w:t>
      </w:r>
      <w:r>
        <w:rPr>
          <w:rFonts w:hint="eastAsia"/>
        </w:rPr>
        <w:t>99</w:t>
      </w:r>
      <w:r>
        <w:rPr>
          <w:rFonts w:hint="eastAsia"/>
        </w:rPr>
        <w:t>次试验的数据，如果试验次数超过</w:t>
      </w:r>
      <w:r>
        <w:rPr>
          <w:rFonts w:hint="eastAsia"/>
        </w:rPr>
        <w:t>99</w:t>
      </w:r>
      <w:r>
        <w:rPr>
          <w:rFonts w:hint="eastAsia"/>
        </w:rPr>
        <w:t>次，试验机将自动锁定并提示用户，显示如下：</w:t>
      </w:r>
    </w:p>
    <w:p w:rsidR="00E64BCF" w:rsidRDefault="00CB25B3" w:rsidP="00E64BC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7500" cy="1619250"/>
            <wp:effectExtent l="19050" t="0" r="0" b="0"/>
            <wp:docPr id="23" name="图片 23" descr="数据已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数据已满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CF" w:rsidRDefault="00E64BCF" w:rsidP="000C6374">
      <w:pPr>
        <w:autoSpaceDE w:val="0"/>
        <w:autoSpaceDN w:val="0"/>
        <w:adjustRightInd w:val="0"/>
        <w:ind w:firstLineChars="200" w:firstLine="420"/>
        <w:jc w:val="left"/>
        <w:rPr>
          <w:rFonts w:hint="eastAsia"/>
        </w:rPr>
      </w:pPr>
      <w:r>
        <w:rPr>
          <w:rFonts w:eastAsia="黑体" w:hint="eastAsia"/>
        </w:rPr>
        <w:t>注</w:t>
      </w:r>
      <w:r>
        <w:rPr>
          <w:rFonts w:eastAsia="黑体" w:hint="eastAsia"/>
        </w:rPr>
        <w:t>2</w:t>
      </w:r>
      <w:r>
        <w:rPr>
          <w:rFonts w:eastAsia="黑体" w:hint="eastAsia"/>
        </w:rPr>
        <w:t>：</w:t>
      </w:r>
      <w:r>
        <w:rPr>
          <w:rFonts w:hint="eastAsia"/>
        </w:rPr>
        <w:t>一组试验完毕并打印输出后，如不清除内存，则以后试验的数据将加入上一组数据中进行计算，因此请注意及时清除内存</w:t>
      </w:r>
      <w:r w:rsidR="000C6374">
        <w:rPr>
          <w:rFonts w:hint="eastAsia"/>
        </w:rPr>
        <w:t>。</w:t>
      </w:r>
    </w:p>
    <w:p w:rsidR="00996781" w:rsidRPr="00E64BCF" w:rsidRDefault="00E64BCF" w:rsidP="000C6374">
      <w:pPr>
        <w:autoSpaceDE w:val="0"/>
        <w:autoSpaceDN w:val="0"/>
        <w:adjustRightInd w:val="0"/>
        <w:ind w:firstLineChars="200" w:firstLine="420"/>
        <w:jc w:val="left"/>
        <w:rPr>
          <w:rFonts w:hint="eastAsia"/>
        </w:rPr>
      </w:pPr>
      <w:r w:rsidRPr="00433DA6">
        <w:rPr>
          <w:rFonts w:eastAsia="黑体" w:hint="eastAsia"/>
        </w:rPr>
        <w:t>注</w:t>
      </w:r>
      <w:r w:rsidRPr="00433DA6">
        <w:rPr>
          <w:rFonts w:eastAsia="黑体" w:hint="eastAsia"/>
        </w:rPr>
        <w:t>3</w:t>
      </w:r>
      <w:r w:rsidRPr="00AE4F8A">
        <w:rPr>
          <w:rFonts w:hint="eastAsia"/>
        </w:rPr>
        <w:t>：</w:t>
      </w:r>
      <w:r>
        <w:rPr>
          <w:rFonts w:hint="eastAsia"/>
        </w:rPr>
        <w:t>打</w:t>
      </w:r>
      <w:r w:rsidRPr="00AE4F8A">
        <w:rPr>
          <w:rFonts w:hint="eastAsia"/>
        </w:rPr>
        <w:t>印机具体操作请详见随机技术文件《热敏打印机使用说明》。</w:t>
      </w:r>
    </w:p>
    <w:p w:rsidR="00996781" w:rsidRDefault="00996781" w:rsidP="006C6665">
      <w:pPr>
        <w:pStyle w:val="2"/>
      </w:pPr>
      <w:bookmarkStart w:id="21" w:name="_Toc308439840"/>
      <w:r>
        <w:rPr>
          <w:rFonts w:hint="eastAsia"/>
        </w:rPr>
        <w:lastRenderedPageBreak/>
        <w:t>4.</w:t>
      </w:r>
      <w:r w:rsidR="00E64BCF">
        <w:rPr>
          <w:rFonts w:hint="eastAsia"/>
        </w:rPr>
        <w:t>6</w:t>
      </w:r>
      <w:r>
        <w:rPr>
          <w:rFonts w:hint="eastAsia"/>
        </w:rPr>
        <w:t xml:space="preserve">　注意事项</w:t>
      </w:r>
      <w:bookmarkEnd w:id="21"/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</w:t>
        </w:r>
        <w:r w:rsidR="00E64BCF">
          <w:rPr>
            <w:rFonts w:ascii="Arial" w:hAnsi="Arial" w:cs="Arial" w:hint="eastAsia"/>
            <w:color w:val="000000"/>
            <w:kern w:val="0"/>
            <w:szCs w:val="28"/>
          </w:rPr>
          <w:t>6</w:t>
        </w:r>
        <w:r>
          <w:rPr>
            <w:rFonts w:ascii="Arial" w:hAnsi="Arial" w:cs="Arial" w:hint="eastAsia"/>
            <w:color w:val="000000"/>
            <w:kern w:val="0"/>
            <w:szCs w:val="28"/>
          </w:rPr>
          <w:t>.1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测量臂上传感器螺杆和支承调节顶丝不可随便旋动，此两处是传感器桥压输出基准的调整环节，仪器出厂前已调至正确位置。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 w:hint="eastAsia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</w:t>
        </w:r>
        <w:r w:rsidR="00E64BCF">
          <w:rPr>
            <w:rFonts w:ascii="Arial" w:hAnsi="Arial" w:cs="Arial" w:hint="eastAsia"/>
            <w:color w:val="000000"/>
            <w:kern w:val="0"/>
            <w:szCs w:val="28"/>
          </w:rPr>
          <w:t>6</w:t>
        </w:r>
        <w:r>
          <w:rPr>
            <w:rFonts w:ascii="Arial" w:hAnsi="Arial" w:cs="Arial" w:hint="eastAsia"/>
            <w:color w:val="000000"/>
            <w:kern w:val="0"/>
            <w:szCs w:val="28"/>
          </w:rPr>
          <w:t>.2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测量臂后面的平衡铊的位置也不能改变，平衡铊位置的改变将破坏测量臂系统的平衡，直接影响仪器测量准确度。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</w:t>
        </w:r>
        <w:r w:rsidR="00E64BCF">
          <w:rPr>
            <w:rFonts w:ascii="Arial" w:hAnsi="Arial" w:cs="Arial" w:hint="eastAsia"/>
            <w:color w:val="000000"/>
            <w:kern w:val="0"/>
            <w:szCs w:val="28"/>
          </w:rPr>
          <w:t>6</w:t>
        </w:r>
        <w:r>
          <w:rPr>
            <w:rFonts w:ascii="Arial" w:hAnsi="Arial" w:cs="Arial" w:hint="eastAsia"/>
            <w:color w:val="000000"/>
            <w:kern w:val="0"/>
            <w:szCs w:val="28"/>
          </w:rPr>
          <w:t>.3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注意保护测量臂部件，禁止用手压或抬测量臂，否则将使传感器受到损伤。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 w:hint="eastAsia"/>
            <w:color w:val="000000"/>
            <w:kern w:val="0"/>
            <w:szCs w:val="28"/>
          </w:rPr>
          <w:t>4.</w:t>
        </w:r>
        <w:r w:rsidR="00E64BCF">
          <w:rPr>
            <w:rFonts w:ascii="Arial" w:hAnsi="Arial" w:cs="Arial" w:hint="eastAsia"/>
            <w:color w:val="000000"/>
            <w:kern w:val="0"/>
            <w:szCs w:val="28"/>
          </w:rPr>
          <w:t>6</w:t>
        </w:r>
        <w:r>
          <w:rPr>
            <w:rFonts w:ascii="Arial" w:hAnsi="Arial" w:cs="Arial" w:hint="eastAsia"/>
            <w:color w:val="000000"/>
            <w:kern w:val="0"/>
            <w:szCs w:val="28"/>
          </w:rPr>
          <w:t>.4</w:t>
        </w:r>
        <w:r>
          <w:rPr>
            <w:rFonts w:ascii="Arial" w:hAnsi="Arial" w:cs="Arial" w:hint="eastAsia"/>
            <w:color w:val="000000"/>
            <w:kern w:val="0"/>
            <w:szCs w:val="28"/>
          </w:rPr>
          <w:t xml:space="preserve">　</w:t>
        </w:r>
      </w:smartTag>
      <w:r>
        <w:rPr>
          <w:rFonts w:ascii="Arial" w:hAnsi="Arial" w:cs="Arial" w:hint="eastAsia"/>
          <w:color w:val="000000"/>
          <w:kern w:val="0"/>
          <w:szCs w:val="28"/>
        </w:rPr>
        <w:t>如仪器测量臂不在预定的工作起始位置</w:t>
      </w:r>
      <w:r>
        <w:rPr>
          <w:rFonts w:ascii="Arial" w:hAnsi="Arial" w:cs="Arial" w:hint="eastAsia"/>
          <w:color w:val="000000"/>
          <w:kern w:val="0"/>
          <w:szCs w:val="28"/>
        </w:rPr>
        <w:t>(</w:t>
      </w:r>
      <w:r>
        <w:rPr>
          <w:rFonts w:ascii="Arial" w:hAnsi="Arial" w:cs="Arial" w:hint="eastAsia"/>
          <w:color w:val="000000"/>
          <w:kern w:val="0"/>
          <w:szCs w:val="28"/>
        </w:rPr>
        <w:t>最高或最低位置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) </w:t>
      </w:r>
      <w:r>
        <w:rPr>
          <w:rFonts w:ascii="Arial" w:hAnsi="Arial" w:cs="Arial" w:hint="eastAsia"/>
          <w:color w:val="000000"/>
          <w:kern w:val="0"/>
          <w:szCs w:val="28"/>
        </w:rPr>
        <w:t>，可按以下方式调整：按测试键，使测量臂动作。当测量臂运</w:t>
      </w:r>
      <w:r w:rsidR="007F48F3">
        <w:rPr>
          <w:rFonts w:ascii="Arial" w:hAnsi="Arial" w:cs="Arial" w:hint="eastAsia"/>
          <w:color w:val="000000"/>
          <w:kern w:val="0"/>
          <w:szCs w:val="28"/>
        </w:rPr>
        <w:t>行至预定位置时，按停键</w:t>
      </w:r>
      <w:r>
        <w:rPr>
          <w:rFonts w:ascii="Arial" w:hAnsi="Arial" w:cs="Arial" w:hint="eastAsia"/>
          <w:color w:val="000000"/>
          <w:kern w:val="0"/>
          <w:szCs w:val="28"/>
        </w:rPr>
        <w:t>。再按测试键，测量臂经一个动作周期，自动停止在该预定位置。</w:t>
      </w:r>
    </w:p>
    <w:p w:rsidR="00996781" w:rsidRDefault="00996781" w:rsidP="006C6665">
      <w:pPr>
        <w:pStyle w:val="1"/>
      </w:pPr>
      <w:bookmarkStart w:id="22" w:name="_Toc308439841"/>
      <w:r>
        <w:rPr>
          <w:rFonts w:hint="eastAsia"/>
        </w:rPr>
        <w:t>5</w:t>
      </w:r>
      <w:r>
        <w:rPr>
          <w:rFonts w:hint="eastAsia"/>
        </w:rPr>
        <w:t xml:space="preserve">　维护保养</w:t>
      </w:r>
      <w:bookmarkEnd w:id="22"/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5.1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操作者应熟读使用说明书，严格遵守操作规程和使用注意事项。非专责人员不应随便操作或调修仪器。</w:t>
      </w:r>
    </w:p>
    <w:p w:rsidR="00996781" w:rsidRDefault="0099678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5.2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经常保持仪器内部清洁，防止灰尘、水汽侵入机内。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5.3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仪器不用时应盖好上盖，如长时间不使用，机内应放置防潮剂，以防止电子元器件受潮损坏，每隔一段时间应通电预热驱潮。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5.4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仪器出现故障应请维修技术人员检查处理，切勿带病运转。</w:t>
      </w:r>
    </w:p>
    <w:p w:rsidR="00996781" w:rsidRDefault="00996781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8"/>
        </w:rPr>
      </w:pPr>
      <w:r>
        <w:rPr>
          <w:rFonts w:ascii="Arial" w:hAnsi="Arial" w:cs="Arial" w:hint="eastAsia"/>
          <w:color w:val="000000"/>
          <w:kern w:val="0"/>
          <w:szCs w:val="28"/>
        </w:rPr>
        <w:t>5.5</w:t>
      </w:r>
      <w:r>
        <w:rPr>
          <w:rFonts w:ascii="Arial" w:hAnsi="Arial" w:cs="Arial" w:hint="eastAsia"/>
          <w:color w:val="000000"/>
          <w:kern w:val="0"/>
          <w:szCs w:val="28"/>
        </w:rPr>
        <w:t xml:space="preserve">　主轴轴承应进行间断性加油润滑，但应注意不可过量，一般只需每次加入一滴钟表油。</w:t>
      </w:r>
    </w:p>
    <w:p w:rsidR="00996781" w:rsidRDefault="00996781" w:rsidP="006C6665">
      <w:pPr>
        <w:pStyle w:val="1"/>
      </w:pPr>
      <w:bookmarkStart w:id="23" w:name="_Toc308439842"/>
      <w:r>
        <w:rPr>
          <w:rFonts w:hint="eastAsia"/>
        </w:rPr>
        <w:t>6</w:t>
      </w:r>
      <w:r>
        <w:rPr>
          <w:rFonts w:hint="eastAsia"/>
        </w:rPr>
        <w:t xml:space="preserve">　故障排除及维修</w:t>
      </w:r>
      <w:bookmarkEnd w:id="23"/>
    </w:p>
    <w:tbl>
      <w:tblPr>
        <w:tblW w:w="6645" w:type="dxa"/>
        <w:tblBorders>
          <w:top w:val="single" w:sz="8" w:space="0" w:color="000000"/>
          <w:left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2693"/>
        <w:gridCol w:w="2392"/>
      </w:tblGrid>
      <w:tr w:rsidR="00996781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6781" w:rsidRDefault="00996781">
            <w:pPr>
              <w:autoSpaceDE w:val="0"/>
              <w:autoSpaceDN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故障现象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96781" w:rsidRDefault="00996781">
            <w:pPr>
              <w:autoSpaceDE w:val="0"/>
              <w:autoSpaceDN w:val="0"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可能原因</w:t>
            </w:r>
          </w:p>
        </w:tc>
        <w:tc>
          <w:tcPr>
            <w:tcW w:w="23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96781" w:rsidRDefault="00996781">
            <w:pPr>
              <w:autoSpaceDE w:val="0"/>
              <w:autoSpaceDN w:val="0"/>
              <w:jc w:val="center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维修方法</w:t>
            </w:r>
          </w:p>
        </w:tc>
      </w:tr>
      <w:tr w:rsidR="00996781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629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6781" w:rsidRDefault="00996781">
            <w:pPr>
              <w:autoSpaceDE w:val="0"/>
              <w:autoSpaceDN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显示窗不亮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96781" w:rsidRDefault="00996781">
            <w:pPr>
              <w:autoSpaceDE w:val="0"/>
              <w:autoSpaceDN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 xml:space="preserve">　线路中引线插头松脱或引线断脱。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96781" w:rsidRDefault="00996781">
            <w:pPr>
              <w:autoSpaceDE w:val="0"/>
              <w:autoSpaceDN w:val="0"/>
              <w:ind w:firstLineChars="100" w:firstLine="21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 xml:space="preserve">检查插头部件　</w:t>
            </w:r>
            <w:r>
              <w:rPr>
                <w:rFonts w:ascii="Arial" w:hAnsi="Arial" w:cs="Arial" w:hint="eastAsia"/>
                <w:kern w:val="0"/>
              </w:rPr>
              <w:t xml:space="preserve">      </w:t>
            </w:r>
            <w:r>
              <w:rPr>
                <w:rFonts w:ascii="Arial" w:hAnsi="Arial" w:cs="Arial" w:hint="eastAsia"/>
                <w:kern w:val="0"/>
              </w:rPr>
              <w:t xml:space="preserve">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 xml:space="preserve">　</w:t>
            </w:r>
          </w:p>
        </w:tc>
      </w:tr>
      <w:tr w:rsidR="00996781">
        <w:tblPrEx>
          <w:tblBorders>
            <w:top w:val="none" w:sz="0" w:space="0" w:color="auto"/>
            <w:bottom w:val="single" w:sz="8" w:space="0" w:color="000000"/>
          </w:tblBorders>
          <w:tblCellMar>
            <w:top w:w="0" w:type="dxa"/>
            <w:bottom w:w="0" w:type="dxa"/>
          </w:tblCellMar>
        </w:tblPrEx>
        <w:trPr>
          <w:cantSplit/>
          <w:trHeight w:val="52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6781" w:rsidRDefault="00996781">
            <w:pPr>
              <w:autoSpaceDE w:val="0"/>
              <w:autoSpaceDN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开机，测量臂不能动作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96781" w:rsidRDefault="00996781">
            <w:pPr>
              <w:autoSpaceDE w:val="0"/>
              <w:autoSpaceDN w:val="0"/>
              <w:ind w:firstLineChars="100" w:firstLine="21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电机控制线有断脱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96781" w:rsidRDefault="00996781">
            <w:pPr>
              <w:autoSpaceDE w:val="0"/>
              <w:autoSpaceDN w:val="0"/>
              <w:ind w:firstLineChars="100" w:firstLine="21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检查控制线路</w:t>
            </w:r>
            <w:r>
              <w:rPr>
                <w:rFonts w:ascii="Arial" w:hAnsi="Arial" w:cs="Arial" w:hint="eastAsia"/>
                <w:kern w:val="0"/>
              </w:rPr>
              <w:t xml:space="preserve"> 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 xml:space="preserve">　</w:t>
            </w:r>
          </w:p>
        </w:tc>
      </w:tr>
      <w:tr w:rsidR="00996781">
        <w:tblPrEx>
          <w:tblBorders>
            <w:top w:val="none" w:sz="0" w:space="0" w:color="auto"/>
            <w:bottom w:val="single" w:sz="8" w:space="0" w:color="000000"/>
          </w:tblBorders>
          <w:tblCellMar>
            <w:top w:w="0" w:type="dxa"/>
            <w:bottom w:w="0" w:type="dxa"/>
          </w:tblCellMar>
        </w:tblPrEx>
        <w:trPr>
          <w:cantSplit/>
          <w:trHeight w:val="839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6781" w:rsidRDefault="00996781">
            <w:pPr>
              <w:autoSpaceDE w:val="0"/>
              <w:autoSpaceDN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lastRenderedPageBreak/>
              <w:t>测量臂动作失控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1.</w:t>
            </w:r>
            <w:r>
              <w:rPr>
                <w:rFonts w:ascii="Arial" w:hAnsi="Arial" w:cs="Arial" w:hint="eastAsia"/>
                <w:kern w:val="0"/>
              </w:rPr>
              <w:t xml:space="preserve">限位的光电开关坏；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2.</w:t>
            </w:r>
            <w:r>
              <w:rPr>
                <w:rFonts w:ascii="Arial" w:hAnsi="Arial" w:cs="Arial" w:hint="eastAsia"/>
                <w:kern w:val="0"/>
              </w:rPr>
              <w:t>遮光片未挡住光；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3.</w:t>
            </w:r>
            <w:r>
              <w:rPr>
                <w:rFonts w:ascii="Arial" w:hAnsi="Arial" w:cs="Arial" w:hint="eastAsia"/>
                <w:kern w:val="0"/>
              </w:rPr>
              <w:t>传感器零点偏移过大。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1.</w:t>
            </w:r>
            <w:r>
              <w:rPr>
                <w:rFonts w:ascii="Arial" w:hAnsi="Arial" w:cs="Arial" w:hint="eastAsia"/>
                <w:kern w:val="0"/>
              </w:rPr>
              <w:t>换光电开关</w:t>
            </w:r>
            <w:r>
              <w:rPr>
                <w:rFonts w:ascii="Arial" w:hAnsi="Arial" w:cs="Arial" w:hint="eastAsia"/>
                <w:kern w:val="0"/>
              </w:rPr>
              <w:t>GK122</w:t>
            </w:r>
            <w:r>
              <w:rPr>
                <w:rFonts w:ascii="Arial" w:hAnsi="Arial" w:cs="Arial" w:hint="eastAsia"/>
                <w:kern w:val="0"/>
              </w:rPr>
              <w:t xml:space="preserve">；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  <w:kern w:val="0"/>
              </w:rPr>
              <w:t>2.</w:t>
            </w:r>
            <w:r>
              <w:rPr>
                <w:rFonts w:ascii="Arial" w:hAnsi="Arial" w:cs="Arial" w:hint="eastAsia"/>
                <w:kern w:val="0"/>
              </w:rPr>
              <w:t xml:space="preserve">调整遮光片的位置；　</w:t>
            </w:r>
          </w:p>
          <w:p w:rsidR="00996781" w:rsidRDefault="00996781">
            <w:pPr>
              <w:autoSpaceDE w:val="0"/>
              <w:autoSpaceDN w:val="0"/>
              <w:jc w:val="left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 w:hint="eastAsia"/>
              </w:rPr>
              <w:t>3.</w:t>
            </w:r>
            <w:r>
              <w:rPr>
                <w:rFonts w:ascii="Arial" w:hAnsi="Arial" w:cs="Arial" w:hint="eastAsia"/>
              </w:rPr>
              <w:t>重新校准传感器零点。</w:t>
            </w:r>
            <w:r>
              <w:rPr>
                <w:rFonts w:ascii="Arial" w:hAnsi="Arial" w:cs="Arial" w:hint="eastAsia"/>
                <w:kern w:val="0"/>
              </w:rPr>
              <w:t xml:space="preserve">　　　　　　</w:t>
            </w:r>
            <w:r>
              <w:rPr>
                <w:rFonts w:ascii="Arial" w:hAnsi="Arial" w:cs="Arial" w:hint="eastAsia"/>
                <w:kern w:val="0"/>
              </w:rPr>
              <w:t xml:space="preserve">        </w:t>
            </w:r>
            <w:r>
              <w:rPr>
                <w:rFonts w:ascii="Arial" w:hAnsi="Arial" w:cs="Arial" w:hint="eastAsia"/>
                <w:kern w:val="0"/>
              </w:rPr>
              <w:t xml:space="preserve">　</w:t>
            </w:r>
          </w:p>
        </w:tc>
      </w:tr>
    </w:tbl>
    <w:p w:rsidR="00996781" w:rsidRDefault="00996781" w:rsidP="006C6665">
      <w:pPr>
        <w:pStyle w:val="1"/>
        <w:rPr>
          <w:rFonts w:hint="eastAsia"/>
        </w:rPr>
      </w:pPr>
      <w:bookmarkStart w:id="24" w:name="_Toc308439843"/>
      <w:r>
        <w:rPr>
          <w:rFonts w:hint="eastAsia"/>
        </w:rPr>
        <w:t xml:space="preserve">7  </w:t>
      </w:r>
      <w:r>
        <w:rPr>
          <w:rFonts w:hint="eastAsia"/>
        </w:rPr>
        <w:t>附图</w:t>
      </w:r>
      <w:bookmarkEnd w:id="24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"/>
        <w:gridCol w:w="1573"/>
        <w:gridCol w:w="2289"/>
        <w:gridCol w:w="1589"/>
        <w:gridCol w:w="420"/>
      </w:tblGrid>
      <w:tr w:rsidR="000C6374" w:rsidRPr="00CB25B3" w:rsidTr="00CB25B3">
        <w:tc>
          <w:tcPr>
            <w:tcW w:w="469" w:type="dxa"/>
          </w:tcPr>
          <w:p w:rsidR="000C6374" w:rsidRPr="00CB25B3" w:rsidRDefault="000C6374" w:rsidP="00033354">
            <w:pPr>
              <w:rPr>
                <w:rFonts w:ascii="Arial" w:hAnsi="Arial" w:cs="Arial"/>
              </w:rPr>
            </w:pPr>
            <w:r w:rsidRPr="00CB25B3">
              <w:rPr>
                <w:rFonts w:ascii="Arial" w:hAnsi="Arial" w:cs="Arial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5" type="#_x0000_t32" style="position:absolute;left:0;text-align:left;margin-left:14.2pt;margin-top:47.6pt;width:112.1pt;height:52.5pt;z-index:251661824" o:connectortype="straight"/>
              </w:pict>
            </w:r>
            <w:r w:rsidRPr="00CB25B3">
              <w:rPr>
                <w:rFonts w:ascii="Arial" w:hAnsi="Arial" w:cs="Arial"/>
                <w:noProof/>
              </w:rPr>
              <w:pict>
                <v:shape id="_x0000_s1063" type="#_x0000_t32" style="position:absolute;left:0;text-align:left;margin-left:14.2pt;margin-top:10.1pt;width:97.1pt;height:37.5pt;z-index:251659776" o:connectortype="straight"/>
              </w:pict>
            </w:r>
            <w:r w:rsidR="00CB25B3" w:rsidRPr="00CB25B3">
              <w:rPr>
                <w:rFonts w:ascii="Arial" w:hAnsi="Arial" w:cs="Arial"/>
              </w:rPr>
              <w:t>1</w:t>
            </w:r>
          </w:p>
          <w:p w:rsidR="00CB25B3" w:rsidRPr="00CB25B3" w:rsidRDefault="00CB25B3" w:rsidP="00033354">
            <w:pPr>
              <w:rPr>
                <w:rFonts w:ascii="Arial" w:hAnsi="Arial" w:cs="Arial"/>
              </w:rPr>
            </w:pPr>
          </w:p>
          <w:p w:rsidR="00CB25B3" w:rsidRPr="00CB25B3" w:rsidRDefault="00CB25B3" w:rsidP="00033354">
            <w:pPr>
              <w:rPr>
                <w:rFonts w:ascii="Arial" w:hAnsi="Arial" w:cs="Arial"/>
              </w:rPr>
            </w:pPr>
          </w:p>
          <w:p w:rsidR="00CB25B3" w:rsidRPr="00CB25B3" w:rsidRDefault="00CB25B3" w:rsidP="00033354">
            <w:pPr>
              <w:rPr>
                <w:rFonts w:ascii="Arial" w:hAnsi="Arial" w:cs="Arial"/>
              </w:rPr>
            </w:pPr>
            <w:r w:rsidRPr="00CB25B3">
              <w:rPr>
                <w:rFonts w:ascii="Arial" w:hAnsi="Arial" w:cs="Arial"/>
              </w:rPr>
              <w:t>2</w:t>
            </w:r>
          </w:p>
        </w:tc>
        <w:tc>
          <w:tcPr>
            <w:tcW w:w="5451" w:type="dxa"/>
            <w:gridSpan w:val="3"/>
            <w:vAlign w:val="center"/>
          </w:tcPr>
          <w:p w:rsidR="000C6374" w:rsidRPr="00CB25B3" w:rsidRDefault="00CB25B3" w:rsidP="000C6374">
            <w:pPr>
              <w:jc w:val="center"/>
              <w:rPr>
                <w:rFonts w:ascii="Arial" w:hAnsi="Arial" w:cs="Arial"/>
              </w:rPr>
            </w:pPr>
            <w:r w:rsidRPr="00CB25B3">
              <w:rPr>
                <w:rFonts w:ascii="Arial" w:hAnsi="Arial" w:cs="Arial"/>
                <w:noProof/>
              </w:rPr>
              <w:pict>
                <v:shape id="_x0000_s1066" type="#_x0000_t32" style="position:absolute;left:0;text-align:left;margin-left:153.7pt;margin-top:92.2pt;width:114.3pt;height:33.95pt;z-index:251662848;mso-position-horizontal-relative:text;mso-position-vertical-relative:text" o:connectortype="straight"/>
              </w:pict>
            </w:r>
            <w:r w:rsidRPr="00CB25B3">
              <w:rPr>
                <w:rFonts w:ascii="Arial" w:hAnsi="Arial" w:cs="Arial"/>
                <w:noProof/>
              </w:rPr>
              <w:pict>
                <v:shape id="_x0000_s1068" type="#_x0000_t32" style="position:absolute;left:0;text-align:left;margin-left:184.4pt;margin-top:85.25pt;width:83.9pt;height:6.95pt;z-index:251664896;mso-position-horizontal-relative:text;mso-position-vertical-relative:text" o:connectortype="straight"/>
              </w:pict>
            </w:r>
            <w:r w:rsidRPr="00CB25B3">
              <w:rPr>
                <w:rFonts w:ascii="Arial" w:hAnsi="Arial" w:cs="Arial"/>
                <w:noProof/>
              </w:rPr>
              <w:pict>
                <v:shape id="_x0000_s1067" type="#_x0000_t32" style="position:absolute;left:0;text-align:left;margin-left:205.75pt;margin-top:55.65pt;width:62.25pt;height:25.5pt;flip:y;z-index:251663872;mso-position-horizontal-relative:text;mso-position-vertical-relative:text" o:connectortype="straight"/>
              </w:pict>
            </w:r>
            <w:r w:rsidRPr="00CB25B3">
              <w:rPr>
                <w:rFonts w:ascii="Arial" w:hAnsi="Arial" w:cs="Arial"/>
                <w:noProof/>
              </w:rPr>
              <w:pict>
                <v:shape id="_x0000_s1064" type="#_x0000_t32" style="position:absolute;left:0;text-align:left;margin-left:189.35pt;margin-top:20.4pt;width:78.65pt;height:8.8pt;flip:y;z-index:251660800;mso-position-horizontal-relative:text;mso-position-vertical-relative:text" o:connectortype="straight"/>
              </w:pic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181350" cy="2138680"/>
                  <wp:effectExtent l="0" t="0" r="0" b="0"/>
                  <wp:docPr id="95" name="图片 95" descr="新柔软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新柔软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</w:tcPr>
          <w:p w:rsidR="00CB25B3" w:rsidRDefault="00CB25B3" w:rsidP="00033354">
            <w:pPr>
              <w:rPr>
                <w:rFonts w:ascii="Arial" w:hAnsi="Arial" w:cs="Arial" w:hint="eastAsia"/>
              </w:rPr>
            </w:pPr>
          </w:p>
          <w:p w:rsidR="000C6374" w:rsidRDefault="00CB25B3" w:rsidP="00033354">
            <w:pPr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3</w:t>
            </w:r>
          </w:p>
          <w:p w:rsidR="00CB25B3" w:rsidRDefault="00CB25B3" w:rsidP="00033354">
            <w:pPr>
              <w:rPr>
                <w:rFonts w:ascii="Arial" w:hAnsi="Arial" w:cs="Arial" w:hint="eastAsia"/>
              </w:rPr>
            </w:pPr>
          </w:p>
          <w:p w:rsidR="00CB25B3" w:rsidRDefault="00CB25B3" w:rsidP="00033354">
            <w:pPr>
              <w:rPr>
                <w:rFonts w:ascii="Arial" w:hAnsi="Arial" w:cs="Arial" w:hint="eastAsia"/>
              </w:rPr>
            </w:pPr>
          </w:p>
          <w:p w:rsidR="00CB25B3" w:rsidRDefault="00CB25B3" w:rsidP="00033354">
            <w:pPr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4</w:t>
            </w:r>
          </w:p>
          <w:p w:rsidR="00CB25B3" w:rsidRDefault="00CB25B3" w:rsidP="00033354">
            <w:pPr>
              <w:rPr>
                <w:rFonts w:ascii="Arial" w:hAnsi="Arial" w:cs="Arial" w:hint="eastAsia"/>
              </w:rPr>
            </w:pPr>
          </w:p>
          <w:p w:rsidR="00CB25B3" w:rsidRDefault="00CB25B3" w:rsidP="00033354">
            <w:pPr>
              <w:rPr>
                <w:rFonts w:ascii="Arial" w:hAnsi="Arial" w:cs="Arial" w:hint="eastAsia"/>
              </w:rPr>
            </w:pPr>
          </w:p>
          <w:p w:rsidR="00CB25B3" w:rsidRDefault="00CB25B3" w:rsidP="00033354">
            <w:pPr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5</w:t>
            </w:r>
          </w:p>
          <w:p w:rsidR="00CB25B3" w:rsidRDefault="00CB25B3" w:rsidP="00033354">
            <w:pPr>
              <w:rPr>
                <w:rFonts w:ascii="Arial" w:hAnsi="Arial" w:cs="Arial" w:hint="eastAsia"/>
              </w:rPr>
            </w:pPr>
          </w:p>
          <w:p w:rsidR="00CB25B3" w:rsidRDefault="00CB25B3" w:rsidP="00033354">
            <w:pPr>
              <w:rPr>
                <w:rFonts w:ascii="Arial" w:hAnsi="Arial" w:cs="Arial" w:hint="eastAsia"/>
              </w:rPr>
            </w:pPr>
          </w:p>
          <w:p w:rsidR="00CB25B3" w:rsidRPr="00CB25B3" w:rsidRDefault="00CB25B3" w:rsidP="00033354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</w:t>
            </w:r>
          </w:p>
        </w:tc>
      </w:tr>
      <w:tr w:rsidR="000C6374" w:rsidRPr="00CB25B3" w:rsidTr="00CB25B3">
        <w:tc>
          <w:tcPr>
            <w:tcW w:w="2042" w:type="dxa"/>
            <w:gridSpan w:val="2"/>
          </w:tcPr>
          <w:p w:rsidR="000C6374" w:rsidRPr="00CB25B3" w:rsidRDefault="000C6374" w:rsidP="00033354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</w:tcPr>
          <w:p w:rsidR="000C6374" w:rsidRPr="00CB25B3" w:rsidRDefault="000C6374" w:rsidP="00033354">
            <w:pPr>
              <w:rPr>
                <w:rFonts w:ascii="Arial" w:hAnsi="Arial" w:cs="Arial"/>
              </w:rPr>
            </w:pPr>
          </w:p>
        </w:tc>
        <w:tc>
          <w:tcPr>
            <w:tcW w:w="2009" w:type="dxa"/>
            <w:gridSpan w:val="2"/>
          </w:tcPr>
          <w:p w:rsidR="000C6374" w:rsidRPr="00CB25B3" w:rsidRDefault="000C6374" w:rsidP="00033354">
            <w:pPr>
              <w:rPr>
                <w:rFonts w:ascii="Arial" w:hAnsi="Arial" w:cs="Arial"/>
              </w:rPr>
            </w:pPr>
          </w:p>
        </w:tc>
      </w:tr>
      <w:tr w:rsidR="000C6374" w:rsidRPr="00CB25B3" w:rsidTr="00CB25B3">
        <w:tc>
          <w:tcPr>
            <w:tcW w:w="2042" w:type="dxa"/>
            <w:gridSpan w:val="2"/>
          </w:tcPr>
          <w:p w:rsidR="000C6374" w:rsidRPr="00CB25B3" w:rsidRDefault="00CB25B3" w:rsidP="00033354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 w:hint="eastAsia"/>
              </w:rPr>
              <w:t>、左箱盖</w:t>
            </w:r>
          </w:p>
        </w:tc>
        <w:tc>
          <w:tcPr>
            <w:tcW w:w="2289" w:type="dxa"/>
          </w:tcPr>
          <w:p w:rsidR="000C6374" w:rsidRPr="00CB25B3" w:rsidRDefault="00CB25B3" w:rsidP="00033354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  <w:r>
              <w:rPr>
                <w:rFonts w:ascii="Arial" w:hAnsi="Arial" w:cs="Arial" w:hint="eastAsia"/>
              </w:rPr>
              <w:t>、热敏打印机</w:t>
            </w:r>
          </w:p>
        </w:tc>
        <w:tc>
          <w:tcPr>
            <w:tcW w:w="2009" w:type="dxa"/>
            <w:gridSpan w:val="2"/>
          </w:tcPr>
          <w:p w:rsidR="000C6374" w:rsidRPr="00CB25B3" w:rsidRDefault="00CB25B3" w:rsidP="00CB25B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</w:t>
            </w:r>
            <w:r>
              <w:rPr>
                <w:rFonts w:ascii="Arial" w:hAnsi="Arial" w:cs="Arial" w:hint="eastAsia"/>
              </w:rPr>
              <w:t>、右箱盖</w:t>
            </w:r>
          </w:p>
        </w:tc>
      </w:tr>
      <w:tr w:rsidR="000C6374" w:rsidRPr="00CB25B3" w:rsidTr="00CB25B3">
        <w:tc>
          <w:tcPr>
            <w:tcW w:w="2042" w:type="dxa"/>
            <w:gridSpan w:val="2"/>
          </w:tcPr>
          <w:p w:rsidR="000C6374" w:rsidRPr="00CB25B3" w:rsidRDefault="00CB25B3" w:rsidP="00033354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</w:t>
            </w:r>
            <w:r>
              <w:rPr>
                <w:rFonts w:ascii="Arial" w:hAnsi="Arial" w:cs="Arial" w:hint="eastAsia"/>
              </w:rPr>
              <w:t>、操作按键</w:t>
            </w:r>
          </w:p>
        </w:tc>
        <w:tc>
          <w:tcPr>
            <w:tcW w:w="2289" w:type="dxa"/>
          </w:tcPr>
          <w:p w:rsidR="000C6374" w:rsidRPr="00CB25B3" w:rsidRDefault="00CB25B3" w:rsidP="00033354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</w:t>
            </w:r>
            <w:r>
              <w:rPr>
                <w:rFonts w:ascii="Arial" w:hAnsi="Arial" w:cs="Arial" w:hint="eastAsia"/>
              </w:rPr>
              <w:t>、调零旋钮</w:t>
            </w:r>
          </w:p>
        </w:tc>
        <w:tc>
          <w:tcPr>
            <w:tcW w:w="2009" w:type="dxa"/>
            <w:gridSpan w:val="2"/>
          </w:tcPr>
          <w:p w:rsidR="000C6374" w:rsidRPr="00CB25B3" w:rsidRDefault="00CB25B3" w:rsidP="00033354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</w:t>
            </w:r>
            <w:r>
              <w:rPr>
                <w:rFonts w:ascii="Arial" w:hAnsi="Arial" w:cs="Arial" w:hint="eastAsia"/>
              </w:rPr>
              <w:t>、</w:t>
            </w:r>
            <w:r w:rsidRPr="00CB25B3">
              <w:rPr>
                <w:rFonts w:ascii="Arial" w:hAnsi="Arial" w:cs="Arial" w:hint="eastAsia"/>
              </w:rPr>
              <w:t>触摸显示屏</w:t>
            </w:r>
          </w:p>
        </w:tc>
      </w:tr>
    </w:tbl>
    <w:p w:rsidR="00033354" w:rsidRDefault="00033354" w:rsidP="00033354">
      <w:pPr>
        <w:rPr>
          <w:rFonts w:hint="eastAsia"/>
        </w:rPr>
      </w:pPr>
    </w:p>
    <w:p w:rsidR="00996781" w:rsidRPr="000D5B6A" w:rsidRDefault="000D5B6A" w:rsidP="000D5B6A">
      <w:pPr>
        <w:autoSpaceDE w:val="0"/>
        <w:autoSpaceDN w:val="0"/>
        <w:adjustRightInd w:val="0"/>
        <w:jc w:val="center"/>
        <w:rPr>
          <w:rFonts w:ascii="Arial" w:eastAsia="微软雅黑" w:hAnsi="Arial" w:cs="Arial" w:hint="eastAsia"/>
          <w:kern w:val="0"/>
          <w:sz w:val="24"/>
        </w:rPr>
      </w:pPr>
      <w:r w:rsidRPr="000D5B6A">
        <w:rPr>
          <w:rFonts w:ascii="Arial" w:eastAsia="微软雅黑" w:hAnsi="Arial" w:cs="Arial" w:hint="eastAsia"/>
          <w:kern w:val="0"/>
          <w:sz w:val="24"/>
        </w:rPr>
        <w:t>仪器外形图</w:t>
      </w:r>
    </w:p>
    <w:sectPr w:rsidR="00996781" w:rsidRPr="000D5B6A">
      <w:headerReference w:type="default" r:id="rId35"/>
      <w:footerReference w:type="default" r:id="rId36"/>
      <w:type w:val="oddPage"/>
      <w:pgSz w:w="8392" w:h="11907" w:code="11"/>
      <w:pgMar w:top="1134" w:right="1134" w:bottom="1134" w:left="1134" w:header="851" w:footer="851" w:gutter="0"/>
      <w:pgNumType w:start="1"/>
      <w:cols w:space="36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091" w:rsidRDefault="004C4091">
      <w:r>
        <w:separator/>
      </w:r>
    </w:p>
  </w:endnote>
  <w:endnote w:type="continuationSeparator" w:id="1">
    <w:p w:rsidR="004C4091" w:rsidRDefault="004C4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康简黑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374" w:rsidRDefault="000C6374">
    <w:pPr>
      <w:pStyle w:val="a4"/>
      <w:jc w:val="center"/>
      <w:rPr>
        <w:sz w:val="21"/>
      </w:rPr>
    </w:pPr>
    <w:r>
      <w:rPr>
        <w:rStyle w:val="a7"/>
        <w:sz w:val="21"/>
      </w:rPr>
      <w:fldChar w:fldCharType="begin"/>
    </w:r>
    <w:r>
      <w:rPr>
        <w:rStyle w:val="a7"/>
        <w:sz w:val="21"/>
      </w:rPr>
      <w:instrText xml:space="preserve"> PAGE </w:instrText>
    </w:r>
    <w:r>
      <w:rPr>
        <w:rStyle w:val="a7"/>
        <w:sz w:val="21"/>
      </w:rPr>
      <w:fldChar w:fldCharType="separate"/>
    </w:r>
    <w:r w:rsidR="002D452F">
      <w:rPr>
        <w:rStyle w:val="a7"/>
        <w:noProof/>
        <w:sz w:val="21"/>
      </w:rPr>
      <w:t>14</w:t>
    </w:r>
    <w:r>
      <w:rPr>
        <w:rStyle w:val="a7"/>
        <w:sz w:val="2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374" w:rsidRDefault="000C6374">
    <w:pPr>
      <w:pStyle w:val="a4"/>
      <w:jc w:val="center"/>
      <w:rPr>
        <w:sz w:val="21"/>
      </w:rPr>
    </w:pPr>
    <w:r>
      <w:rPr>
        <w:rStyle w:val="a7"/>
        <w:sz w:val="21"/>
      </w:rPr>
      <w:fldChar w:fldCharType="begin"/>
    </w:r>
    <w:r>
      <w:rPr>
        <w:rStyle w:val="a7"/>
        <w:sz w:val="21"/>
      </w:rPr>
      <w:instrText xml:space="preserve"> PAGE </w:instrText>
    </w:r>
    <w:r>
      <w:rPr>
        <w:rStyle w:val="a7"/>
        <w:sz w:val="21"/>
      </w:rPr>
      <w:fldChar w:fldCharType="separate"/>
    </w:r>
    <w:r w:rsidR="002D452F">
      <w:rPr>
        <w:rStyle w:val="a7"/>
        <w:noProof/>
        <w:sz w:val="21"/>
      </w:rPr>
      <w:t>1</w:t>
    </w:r>
    <w:r>
      <w:rPr>
        <w:rStyle w:val="a7"/>
        <w:sz w:val="21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091" w:rsidRDefault="004C4091">
      <w:r>
        <w:separator/>
      </w:r>
    </w:p>
  </w:footnote>
  <w:footnote w:type="continuationSeparator" w:id="1">
    <w:p w:rsidR="004C4091" w:rsidRDefault="004C40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374" w:rsidRDefault="000C6374">
    <w:pPr>
      <w:pStyle w:val="a3"/>
      <w:jc w:val="both"/>
      <w:rPr>
        <w:rFonts w:hint="eastAsia"/>
      </w:rPr>
    </w:pPr>
    <w:r>
      <w:rPr>
        <w:rFonts w:hint="eastAsia"/>
      </w:rPr>
      <w:t>电脑测控柔软度仪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374" w:rsidRDefault="000C6374">
    <w:pPr>
      <w:pStyle w:val="a3"/>
      <w:jc w:val="right"/>
      <w:rPr>
        <w:rFonts w:hint="eastAsia"/>
      </w:rPr>
    </w:pPr>
    <w:r>
      <w:rPr>
        <w:rFonts w:hint="eastAsia"/>
      </w:rPr>
      <w:t>电脑测控柔软度仪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374" w:rsidRDefault="000C6374">
    <w:pPr>
      <w:pStyle w:val="a3"/>
      <w:jc w:val="right"/>
      <w:rPr>
        <w:rFonts w:hint="eastAsia"/>
      </w:rPr>
    </w:pPr>
    <w:r>
      <w:rPr>
        <w:rFonts w:hint="eastAsia"/>
      </w:rPr>
      <w:t>电脑测控柔软度仪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stylePaneFormatFilter w:val="3F01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6781"/>
    <w:rsid w:val="00015328"/>
    <w:rsid w:val="00033354"/>
    <w:rsid w:val="000C6374"/>
    <w:rsid w:val="000D5B6A"/>
    <w:rsid w:val="000F2F6C"/>
    <w:rsid w:val="0010239E"/>
    <w:rsid w:val="00103331"/>
    <w:rsid w:val="00110451"/>
    <w:rsid w:val="001A3F9E"/>
    <w:rsid w:val="0025340A"/>
    <w:rsid w:val="002741D4"/>
    <w:rsid w:val="0028395B"/>
    <w:rsid w:val="002D452F"/>
    <w:rsid w:val="003607B8"/>
    <w:rsid w:val="0036767E"/>
    <w:rsid w:val="00386CFE"/>
    <w:rsid w:val="003E5087"/>
    <w:rsid w:val="00492A08"/>
    <w:rsid w:val="004C4091"/>
    <w:rsid w:val="005104AF"/>
    <w:rsid w:val="005D3E4C"/>
    <w:rsid w:val="006727AC"/>
    <w:rsid w:val="006B739C"/>
    <w:rsid w:val="006C6665"/>
    <w:rsid w:val="006F02F2"/>
    <w:rsid w:val="007416DE"/>
    <w:rsid w:val="007506A5"/>
    <w:rsid w:val="007518E9"/>
    <w:rsid w:val="0075769E"/>
    <w:rsid w:val="00767443"/>
    <w:rsid w:val="007F48F3"/>
    <w:rsid w:val="0082089A"/>
    <w:rsid w:val="0086474E"/>
    <w:rsid w:val="008F5E9D"/>
    <w:rsid w:val="00901607"/>
    <w:rsid w:val="009744FC"/>
    <w:rsid w:val="00996781"/>
    <w:rsid w:val="00A17482"/>
    <w:rsid w:val="00A80172"/>
    <w:rsid w:val="00AC3857"/>
    <w:rsid w:val="00B004DC"/>
    <w:rsid w:val="00B37757"/>
    <w:rsid w:val="00B67A23"/>
    <w:rsid w:val="00B82C42"/>
    <w:rsid w:val="00B94FF9"/>
    <w:rsid w:val="00BC0A46"/>
    <w:rsid w:val="00C10758"/>
    <w:rsid w:val="00CB25B3"/>
    <w:rsid w:val="00D20A85"/>
    <w:rsid w:val="00D63218"/>
    <w:rsid w:val="00DA7EB2"/>
    <w:rsid w:val="00DE0641"/>
    <w:rsid w:val="00DE6E9E"/>
    <w:rsid w:val="00E1628D"/>
    <w:rsid w:val="00E63BB9"/>
    <w:rsid w:val="00E64BCF"/>
    <w:rsid w:val="00EF1E39"/>
    <w:rsid w:val="00F06DFF"/>
    <w:rsid w:val="00F369C0"/>
    <w:rsid w:val="00F566F4"/>
    <w:rsid w:val="00F86AB4"/>
    <w:rsid w:val="00FC0011"/>
    <w:rsid w:val="00FC0746"/>
    <w:rsid w:val="00FD4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3074"/>
    <o:shapelayout v:ext="edit">
      <o:idmap v:ext="edit" data="1"/>
      <o:rules v:ext="edit">
        <o:r id="V:Rule2" type="connector" idref="#_x0000_s1063"/>
        <o:r id="V:Rule4" type="connector" idref="#_x0000_s1064"/>
        <o:r id="V:Rule6" type="connector" idref="#_x0000_s1065"/>
        <o:r id="V:Rule8" type="connector" idref="#_x0000_s1066"/>
        <o:r id="V:Rule10" type="connector" idref="#_x0000_s1067"/>
        <o:r id="V:Rule12" type="connector" idref="#_x0000_s106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rsid w:val="006C6665"/>
    <w:pPr>
      <w:keepNext/>
      <w:keepLines/>
      <w:spacing w:before="200" w:after="200"/>
      <w:outlineLvl w:val="0"/>
    </w:pPr>
    <w:rPr>
      <w:rFonts w:ascii="Arial" w:eastAsia="微软雅黑" w:hAnsi="Arial"/>
      <w:bCs/>
      <w:kern w:val="0"/>
      <w:sz w:val="28"/>
      <w:szCs w:val="44"/>
    </w:rPr>
  </w:style>
  <w:style w:type="paragraph" w:styleId="2">
    <w:name w:val="heading 2"/>
    <w:basedOn w:val="a"/>
    <w:next w:val="a"/>
    <w:autoRedefine/>
    <w:qFormat/>
    <w:rsid w:val="006C6665"/>
    <w:pPr>
      <w:keepNext/>
      <w:keepLines/>
      <w:spacing w:before="100" w:after="100"/>
      <w:outlineLvl w:val="1"/>
    </w:pPr>
    <w:rPr>
      <w:rFonts w:ascii="Arial" w:eastAsia="微软雅黑" w:hAnsi="Arial"/>
      <w:bCs/>
      <w:kern w:val="0"/>
      <w:sz w:val="24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Document Map"/>
    <w:basedOn w:val="a"/>
    <w:semiHidden/>
    <w:pPr>
      <w:shd w:val="clear" w:color="auto" w:fill="000080"/>
    </w:pPr>
  </w:style>
  <w:style w:type="paragraph" w:styleId="a6">
    <w:name w:val="Body Text"/>
    <w:basedOn w:val="a"/>
    <w:pPr>
      <w:autoSpaceDE w:val="0"/>
      <w:autoSpaceDN w:val="0"/>
      <w:adjustRightInd w:val="0"/>
      <w:spacing w:line="420" w:lineRule="exact"/>
      <w:jc w:val="left"/>
    </w:pPr>
    <w:rPr>
      <w:rFonts w:ascii="宋体"/>
      <w:color w:val="000000"/>
      <w:kern w:val="0"/>
      <w:sz w:val="28"/>
      <w:szCs w:val="28"/>
    </w:rPr>
  </w:style>
  <w:style w:type="paragraph" w:styleId="20">
    <w:name w:val="Body Text 2"/>
    <w:basedOn w:val="a"/>
    <w:pPr>
      <w:autoSpaceDE w:val="0"/>
      <w:autoSpaceDN w:val="0"/>
      <w:adjustRightInd w:val="0"/>
      <w:spacing w:line="420" w:lineRule="exact"/>
    </w:pPr>
    <w:rPr>
      <w:rFonts w:ascii="宋体"/>
      <w:color w:val="000000"/>
      <w:kern w:val="0"/>
      <w:sz w:val="28"/>
      <w:szCs w:val="28"/>
    </w:rPr>
  </w:style>
  <w:style w:type="paragraph" w:styleId="30">
    <w:name w:val="Body Text 3"/>
    <w:basedOn w:val="a"/>
    <w:pPr>
      <w:autoSpaceDE w:val="0"/>
      <w:autoSpaceDN w:val="0"/>
      <w:spacing w:line="360" w:lineRule="exact"/>
      <w:jc w:val="left"/>
    </w:pPr>
    <w:rPr>
      <w:rFonts w:ascii="宋体"/>
      <w:kern w:val="0"/>
      <w:sz w:val="24"/>
    </w:rPr>
  </w:style>
  <w:style w:type="paragraph" w:styleId="10">
    <w:name w:val="toc 1"/>
    <w:basedOn w:val="a"/>
    <w:next w:val="a"/>
    <w:autoRedefine/>
    <w:uiPriority w:val="39"/>
  </w:style>
  <w:style w:type="paragraph" w:styleId="21">
    <w:name w:val="toc 2"/>
    <w:basedOn w:val="a"/>
    <w:next w:val="a"/>
    <w:autoRedefine/>
    <w:uiPriority w:val="39"/>
    <w:pPr>
      <w:ind w:leftChars="200" w:left="420"/>
    </w:pPr>
  </w:style>
  <w:style w:type="paragraph" w:styleId="31">
    <w:name w:val="toc 3"/>
    <w:basedOn w:val="a"/>
    <w:next w:val="a"/>
    <w:autoRedefine/>
    <w:semiHidden/>
    <w:pPr>
      <w:ind w:leftChars="400" w:left="840"/>
    </w:pPr>
  </w:style>
  <w:style w:type="paragraph" w:styleId="4">
    <w:name w:val="toc 4"/>
    <w:basedOn w:val="a"/>
    <w:next w:val="a"/>
    <w:autoRedefine/>
    <w:semiHidden/>
    <w:pPr>
      <w:ind w:leftChars="600" w:left="1260"/>
    </w:pPr>
  </w:style>
  <w:style w:type="paragraph" w:styleId="5">
    <w:name w:val="toc 5"/>
    <w:basedOn w:val="a"/>
    <w:next w:val="a"/>
    <w:autoRedefine/>
    <w:semiHidden/>
    <w:pPr>
      <w:ind w:leftChars="800" w:left="1680"/>
    </w:pPr>
  </w:style>
  <w:style w:type="paragraph" w:styleId="6">
    <w:name w:val="toc 6"/>
    <w:basedOn w:val="a"/>
    <w:next w:val="a"/>
    <w:autoRedefine/>
    <w:semiHidden/>
    <w:pPr>
      <w:ind w:leftChars="1000" w:left="2100"/>
    </w:pPr>
  </w:style>
  <w:style w:type="paragraph" w:styleId="7">
    <w:name w:val="toc 7"/>
    <w:basedOn w:val="a"/>
    <w:next w:val="a"/>
    <w:autoRedefine/>
    <w:semiHidden/>
    <w:pPr>
      <w:ind w:leftChars="1200" w:left="2520"/>
    </w:pPr>
  </w:style>
  <w:style w:type="paragraph" w:styleId="8">
    <w:name w:val="toc 8"/>
    <w:basedOn w:val="a"/>
    <w:next w:val="a"/>
    <w:autoRedefine/>
    <w:semiHidden/>
    <w:pPr>
      <w:ind w:leftChars="1400" w:left="2940"/>
    </w:pPr>
  </w:style>
  <w:style w:type="paragraph" w:styleId="9">
    <w:name w:val="toc 9"/>
    <w:basedOn w:val="a"/>
    <w:next w:val="a"/>
    <w:autoRedefine/>
    <w:semiHidden/>
    <w:pPr>
      <w:ind w:leftChars="1600" w:left="3360"/>
    </w:pPr>
  </w:style>
  <w:style w:type="character" w:styleId="a7">
    <w:name w:val="page number"/>
    <w:basedOn w:val="a0"/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customStyle="1" w:styleId="0">
    <w:name w:val="样式 首行缩进:  0 字符"/>
    <w:basedOn w:val="a"/>
    <w:autoRedefine/>
    <w:rsid w:val="00F566F4"/>
    <w:rPr>
      <w:rFonts w:ascii="Arial" w:hAnsi="Arial" w:cs="Arial"/>
      <w:szCs w:val="20"/>
    </w:rPr>
  </w:style>
  <w:style w:type="table" w:styleId="a9">
    <w:name w:val="Table Grid"/>
    <w:basedOn w:val="a1"/>
    <w:rsid w:val="000C63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Char"/>
    <w:rsid w:val="006F02F2"/>
    <w:rPr>
      <w:sz w:val="18"/>
      <w:szCs w:val="18"/>
    </w:rPr>
  </w:style>
  <w:style w:type="character" w:customStyle="1" w:styleId="Char">
    <w:name w:val="批注框文本 Char"/>
    <w:basedOn w:val="a0"/>
    <w:link w:val="aa"/>
    <w:rsid w:val="006F02F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7" Type="http://schemas.openxmlformats.org/officeDocument/2006/relationships/header" Target="header2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oleObject" Target="embeddings/oleObject4.bin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1.bin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wmf"/><Relationship Id="rId30" Type="http://schemas.openxmlformats.org/officeDocument/2006/relationships/image" Target="media/image20.wmf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934</Words>
  <Characters>5327</Characters>
  <Application>Microsoft Office Word</Application>
  <DocSecurity>0</DocSecurity>
  <Lines>44</Lines>
  <Paragraphs>12</Paragraphs>
  <ScaleCrop>false</ScaleCrop>
  <Company>cjzc</Company>
  <LinksUpToDate>false</LinksUpToDate>
  <CharactersWithSpaces>6249</CharactersWithSpaces>
  <SharedDoc>false</SharedDoc>
  <HLinks>
    <vt:vector size="108" baseType="variant"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_Toc299010927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_Toc299010926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_Toc299010925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_Toc299010924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_Toc299010923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_Toc299010922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_Toc299010921</vt:lpwstr>
      </vt:variant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_Toc299010920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_Toc299010919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_Toc299010918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_Toc299010917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_Toc299010915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_Toc299010914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_Toc299010913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_Toc299010912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_Toc299010911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_Toc299010910</vt:lpwstr>
      </vt:variant>
      <vt:variant>
        <vt:i4>1966131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_Toc299010909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　概述</dc:title>
  <dc:creator>四川省长江造纸仪器厂</dc:creator>
  <cp:lastModifiedBy>BC</cp:lastModifiedBy>
  <cp:revision>5</cp:revision>
  <cp:lastPrinted>2011-11-07T06:42:00Z</cp:lastPrinted>
  <dcterms:created xsi:type="dcterms:W3CDTF">2011-11-07T06:34:00Z</dcterms:created>
  <dcterms:modified xsi:type="dcterms:W3CDTF">2011-11-07T06:44:00Z</dcterms:modified>
</cp:coreProperties>
</file>